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22" w:rsidRDefault="00377222" w:rsidP="00377222">
      <w:pPr>
        <w:jc w:val="center"/>
        <w:rPr>
          <w:rFonts w:ascii="Castellar" w:hAnsi="Castellar"/>
          <w:b/>
          <w:sz w:val="24"/>
          <w:szCs w:val="24"/>
        </w:rPr>
      </w:pPr>
      <w:bookmarkStart w:id="0" w:name="_GoBack"/>
      <w:bookmarkEnd w:id="0"/>
      <w:r>
        <w:rPr>
          <w:rFonts w:ascii="Castellar" w:hAnsi="Castellar"/>
          <w:b/>
          <w:noProof/>
          <w:sz w:val="24"/>
          <w:szCs w:val="24"/>
        </w:rPr>
        <w:drawing>
          <wp:inline distT="0" distB="0" distL="0" distR="0">
            <wp:extent cx="1733550" cy="11172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430" cy="1168046"/>
                    </a:xfrm>
                    <a:prstGeom prst="rect">
                      <a:avLst/>
                    </a:prstGeom>
                  </pic:spPr>
                </pic:pic>
              </a:graphicData>
            </a:graphic>
          </wp:inline>
        </w:drawing>
      </w:r>
    </w:p>
    <w:p w:rsidR="00EA0032" w:rsidRDefault="00377222" w:rsidP="00EA0032">
      <w:pPr>
        <w:spacing w:after="0" w:line="240" w:lineRule="auto"/>
        <w:jc w:val="center"/>
        <w:rPr>
          <w:rFonts w:ascii="Castellar" w:hAnsi="Castellar"/>
          <w:b/>
          <w:sz w:val="26"/>
          <w:szCs w:val="26"/>
        </w:rPr>
      </w:pPr>
      <w:r w:rsidRPr="00D8247C">
        <w:rPr>
          <w:rFonts w:ascii="Castellar" w:hAnsi="Castellar"/>
          <w:b/>
          <w:sz w:val="26"/>
          <w:szCs w:val="26"/>
        </w:rPr>
        <w:t>Accounting and Management Department</w:t>
      </w:r>
      <w:r w:rsidRPr="00D8247C">
        <w:rPr>
          <w:rFonts w:ascii="Castellar" w:hAnsi="Castellar"/>
          <w:b/>
          <w:sz w:val="26"/>
          <w:szCs w:val="26"/>
        </w:rPr>
        <w:br/>
      </w:r>
      <w:r w:rsidR="00A55AD2" w:rsidRPr="00D8247C">
        <w:rPr>
          <w:rFonts w:ascii="Castellar" w:hAnsi="Castellar"/>
          <w:b/>
          <w:sz w:val="26"/>
          <w:szCs w:val="26"/>
        </w:rPr>
        <w:t>Advisory Committee Meeting</w:t>
      </w:r>
      <w:r w:rsidR="002E0537">
        <w:rPr>
          <w:rFonts w:ascii="Castellar" w:hAnsi="Castellar"/>
          <w:b/>
          <w:sz w:val="26"/>
          <w:szCs w:val="26"/>
        </w:rPr>
        <w:t xml:space="preserve"> minutes</w:t>
      </w:r>
      <w:r w:rsidR="00A55AD2">
        <w:rPr>
          <w:rFonts w:ascii="Castellar" w:hAnsi="Castellar"/>
          <w:b/>
          <w:sz w:val="26"/>
          <w:szCs w:val="26"/>
        </w:rPr>
        <w:t xml:space="preserve"> </w:t>
      </w:r>
    </w:p>
    <w:p w:rsidR="00A55AD2" w:rsidRPr="00D8247C" w:rsidRDefault="00A55AD2" w:rsidP="00EA0032">
      <w:pPr>
        <w:spacing w:after="0" w:line="240" w:lineRule="auto"/>
        <w:jc w:val="center"/>
        <w:rPr>
          <w:rFonts w:ascii="Castellar" w:hAnsi="Castellar"/>
          <w:b/>
          <w:sz w:val="26"/>
          <w:szCs w:val="26"/>
        </w:rPr>
      </w:pPr>
      <w:r w:rsidRPr="00D8247C">
        <w:rPr>
          <w:rFonts w:ascii="Castellar" w:hAnsi="Castellar"/>
          <w:b/>
          <w:sz w:val="26"/>
          <w:szCs w:val="26"/>
        </w:rPr>
        <w:t xml:space="preserve">May </w:t>
      </w:r>
      <w:r>
        <w:rPr>
          <w:rFonts w:ascii="Castellar" w:hAnsi="Castellar"/>
          <w:b/>
          <w:sz w:val="26"/>
          <w:szCs w:val="26"/>
        </w:rPr>
        <w:t>4</w:t>
      </w:r>
      <w:r w:rsidRPr="00D8247C">
        <w:rPr>
          <w:rFonts w:ascii="Castellar" w:hAnsi="Castellar"/>
          <w:b/>
          <w:sz w:val="26"/>
          <w:szCs w:val="26"/>
        </w:rPr>
        <w:t>, 20</w:t>
      </w:r>
      <w:r>
        <w:rPr>
          <w:rFonts w:ascii="Castellar" w:hAnsi="Castellar"/>
          <w:b/>
          <w:sz w:val="26"/>
          <w:szCs w:val="26"/>
        </w:rPr>
        <w:t>2</w:t>
      </w:r>
      <w:r w:rsidR="00FD7404">
        <w:rPr>
          <w:rFonts w:ascii="Castellar" w:hAnsi="Castellar"/>
          <w:b/>
          <w:sz w:val="26"/>
          <w:szCs w:val="26"/>
        </w:rPr>
        <w:t>2</w:t>
      </w:r>
      <w:r w:rsidRPr="00D8247C">
        <w:rPr>
          <w:rFonts w:ascii="Castellar" w:hAnsi="Castellar"/>
          <w:b/>
          <w:sz w:val="26"/>
          <w:szCs w:val="26"/>
        </w:rPr>
        <w:t xml:space="preserve"> – </w:t>
      </w:r>
      <w:r>
        <w:rPr>
          <w:rFonts w:ascii="Castellar" w:hAnsi="Castellar"/>
          <w:b/>
          <w:sz w:val="26"/>
          <w:szCs w:val="26"/>
        </w:rPr>
        <w:t>Virtual via zoom</w:t>
      </w:r>
      <w:r w:rsidRPr="00D8247C">
        <w:rPr>
          <w:rFonts w:ascii="Castellar" w:hAnsi="Castellar"/>
          <w:b/>
          <w:sz w:val="26"/>
          <w:szCs w:val="26"/>
        </w:rPr>
        <w:br/>
        <w:t>4:30</w:t>
      </w:r>
      <w:r w:rsidR="000117CF">
        <w:rPr>
          <w:rFonts w:ascii="Castellar" w:hAnsi="Castellar"/>
          <w:b/>
          <w:sz w:val="26"/>
          <w:szCs w:val="26"/>
        </w:rPr>
        <w:t>pm</w:t>
      </w:r>
      <w:r w:rsidRPr="00D8247C">
        <w:rPr>
          <w:rFonts w:ascii="Castellar" w:hAnsi="Castellar"/>
          <w:b/>
          <w:sz w:val="26"/>
          <w:szCs w:val="26"/>
        </w:rPr>
        <w:t>-6:30pm</w:t>
      </w:r>
    </w:p>
    <w:p w:rsidR="000D7251" w:rsidRDefault="000D7251" w:rsidP="000D7251">
      <w:pPr>
        <w:spacing w:after="0" w:line="240" w:lineRule="auto"/>
        <w:ind w:left="1080" w:hanging="1080"/>
        <w:rPr>
          <w:rFonts w:ascii="Arial" w:hAnsi="Arial"/>
          <w:b/>
        </w:rPr>
      </w:pPr>
    </w:p>
    <w:p w:rsidR="00FD1C48" w:rsidRPr="00C74BA3" w:rsidRDefault="00FD1C48" w:rsidP="00FD1C48">
      <w:pPr>
        <w:ind w:left="1080" w:hanging="1080"/>
        <w:rPr>
          <w:rFonts w:ascii="Arial" w:hAnsi="Arial"/>
        </w:rPr>
      </w:pPr>
      <w:r>
        <w:rPr>
          <w:rFonts w:ascii="Arial" w:hAnsi="Arial"/>
          <w:b/>
        </w:rPr>
        <w:t>Department</w:t>
      </w:r>
      <w:r w:rsidRPr="00C74BA3">
        <w:rPr>
          <w:rFonts w:ascii="Arial" w:hAnsi="Arial"/>
          <w:b/>
        </w:rPr>
        <w:t xml:space="preserve"> </w:t>
      </w:r>
      <w:r>
        <w:rPr>
          <w:rFonts w:ascii="Arial" w:hAnsi="Arial"/>
          <w:b/>
        </w:rPr>
        <w:t xml:space="preserve">Faculty </w:t>
      </w:r>
      <w:r w:rsidRPr="00C74BA3">
        <w:rPr>
          <w:rFonts w:ascii="Arial" w:hAnsi="Arial"/>
          <w:b/>
        </w:rPr>
        <w:t>Attendance</w:t>
      </w:r>
      <w:r w:rsidRPr="00C74BA3">
        <w:rPr>
          <w:rFonts w:ascii="Arial" w:hAnsi="Arial"/>
        </w:rPr>
        <w:t>:</w:t>
      </w:r>
      <w:r w:rsidRPr="00C74BA3">
        <w:rPr>
          <w:rFonts w:ascii="Arial" w:hAnsi="Arial"/>
        </w:rPr>
        <w:tab/>
      </w:r>
    </w:p>
    <w:p w:rsidR="00FD1C48" w:rsidRPr="00D84D06" w:rsidRDefault="00FD1C48" w:rsidP="00FD1C48">
      <w:pPr>
        <w:tabs>
          <w:tab w:val="left" w:pos="2340"/>
          <w:tab w:val="left" w:pos="4590"/>
          <w:tab w:val="left" w:pos="6930"/>
        </w:tabs>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Pr>
          <w:szCs w:val="24"/>
        </w:rPr>
        <w:t xml:space="preserve"> </w:t>
      </w:r>
      <w:r w:rsidR="00EA0032">
        <w:rPr>
          <w:szCs w:val="24"/>
        </w:rPr>
        <w:t xml:space="preserve">Bobby Bates     </w:t>
      </w:r>
      <w:r>
        <w:rPr>
          <w:szCs w:val="24"/>
        </w:rPr>
        <w:t xml:space="preserve">      </w:t>
      </w:r>
      <w:r>
        <w:rPr>
          <w:sz w:val="18"/>
          <w:szCs w:val="24"/>
        </w:rPr>
        <w:t xml:space="preserve"> </w:t>
      </w: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Pr>
          <w:szCs w:val="24"/>
        </w:rPr>
        <w:t xml:space="preserve"> </w:t>
      </w:r>
      <w:r w:rsidR="00EA0032">
        <w:rPr>
          <w:szCs w:val="24"/>
        </w:rPr>
        <w:t>Brenda Domico</w:t>
      </w:r>
      <w:r>
        <w:rPr>
          <w:szCs w:val="24"/>
        </w:rPr>
        <w:t xml:space="preserve"> </w:t>
      </w:r>
      <w:r>
        <w:rPr>
          <w:b/>
          <w:szCs w:val="24"/>
        </w:rPr>
        <w:t xml:space="preserve">  </w:t>
      </w:r>
      <w:r w:rsidR="00220A04">
        <w:rPr>
          <w:b/>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Pr>
          <w:szCs w:val="24"/>
        </w:rPr>
        <w:t xml:space="preserve"> </w:t>
      </w:r>
      <w:r w:rsidR="00EA0032">
        <w:rPr>
          <w:szCs w:val="24"/>
        </w:rPr>
        <w:t>Derek Dokter</w:t>
      </w:r>
      <w:r w:rsidRPr="00D84D06">
        <w:rPr>
          <w:szCs w:val="24"/>
        </w:rPr>
        <w:tab/>
      </w:r>
    </w:p>
    <w:p w:rsidR="00FD1C48" w:rsidRDefault="00FD1C48" w:rsidP="00FD1C48">
      <w:pPr>
        <w:tabs>
          <w:tab w:val="left" w:pos="2250"/>
          <w:tab w:val="left" w:pos="4590"/>
          <w:tab w:val="left" w:pos="6930"/>
        </w:tabs>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Pr>
          <w:szCs w:val="24"/>
        </w:rPr>
        <w:t xml:space="preserve"> </w:t>
      </w:r>
      <w:r w:rsidR="00EA0032">
        <w:rPr>
          <w:szCs w:val="24"/>
        </w:rPr>
        <w:t>Ralph Jagodka</w:t>
      </w:r>
      <w:r w:rsidR="00776BB3">
        <w:rPr>
          <w:szCs w:val="24"/>
        </w:rPr>
        <w:t xml:space="preserve">   </w:t>
      </w:r>
      <w:r>
        <w:rPr>
          <w:szCs w:val="24"/>
        </w:rPr>
        <w:t xml:space="preserve">      </w:t>
      </w: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Pr>
          <w:szCs w:val="24"/>
        </w:rPr>
        <w:t xml:space="preserve"> </w:t>
      </w:r>
      <w:r w:rsidR="00EA0032">
        <w:rPr>
          <w:szCs w:val="24"/>
        </w:rPr>
        <w:t>Regina Martinez</w:t>
      </w:r>
      <w:r w:rsidRPr="00D84D06">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181768">
        <w:rPr>
          <w:szCs w:val="24"/>
        </w:rPr>
      </w:r>
      <w:r w:rsidR="00181768">
        <w:rPr>
          <w:szCs w:val="24"/>
        </w:rPr>
        <w:fldChar w:fldCharType="separate"/>
      </w:r>
      <w:r>
        <w:rPr>
          <w:szCs w:val="24"/>
        </w:rPr>
        <w:fldChar w:fldCharType="end"/>
      </w:r>
      <w:r w:rsidRPr="00D84D06">
        <w:rPr>
          <w:szCs w:val="24"/>
        </w:rPr>
        <w:t xml:space="preserve"> </w:t>
      </w:r>
      <w:r>
        <w:rPr>
          <w:szCs w:val="24"/>
        </w:rPr>
        <w:t>Steven Valdes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600" w:firstRow="0" w:lastRow="0" w:firstColumn="0" w:lastColumn="0" w:noHBand="1" w:noVBand="1"/>
      </w:tblPr>
      <w:tblGrid>
        <w:gridCol w:w="2587"/>
        <w:gridCol w:w="1710"/>
        <w:gridCol w:w="6845"/>
        <w:gridCol w:w="18"/>
      </w:tblGrid>
      <w:tr w:rsidR="00A569A0" w:rsidRPr="00C74BA3" w:rsidTr="00F20DA7">
        <w:trPr>
          <w:trHeight w:val="428"/>
        </w:trPr>
        <w:tc>
          <w:tcPr>
            <w:tcW w:w="2587" w:type="dxa"/>
            <w:shd w:val="pct15" w:color="auto" w:fill="FFFFFF"/>
          </w:tcPr>
          <w:p w:rsidR="00A569A0" w:rsidRPr="00C74BA3" w:rsidRDefault="00A569A0" w:rsidP="00ED4ACA">
            <w:pPr>
              <w:spacing w:before="20" w:after="20"/>
              <w:jc w:val="center"/>
              <w:rPr>
                <w:rFonts w:ascii="Comic Sans MS" w:hAnsi="Comic Sans MS"/>
                <w:b/>
              </w:rPr>
            </w:pPr>
            <w:r w:rsidRPr="00C74BA3">
              <w:rPr>
                <w:rFonts w:ascii="Arial" w:hAnsi="Arial"/>
                <w:b/>
              </w:rPr>
              <w:t>ITEM</w:t>
            </w:r>
            <w:r>
              <w:rPr>
                <w:rFonts w:ascii="Arial" w:hAnsi="Arial"/>
                <w:b/>
              </w:rPr>
              <w:t xml:space="preserve"> </w:t>
            </w:r>
          </w:p>
        </w:tc>
        <w:tc>
          <w:tcPr>
            <w:tcW w:w="1710" w:type="dxa"/>
            <w:shd w:val="pct15" w:color="auto" w:fill="FFFFFF"/>
          </w:tcPr>
          <w:p w:rsidR="00A569A0" w:rsidRPr="00C74BA3" w:rsidRDefault="00A569A0" w:rsidP="00ED4ACA">
            <w:pPr>
              <w:spacing w:before="20" w:after="20"/>
              <w:jc w:val="center"/>
              <w:rPr>
                <w:rFonts w:ascii="Arial" w:hAnsi="Arial"/>
                <w:b/>
              </w:rPr>
            </w:pPr>
            <w:r w:rsidRPr="00C74BA3">
              <w:rPr>
                <w:rFonts w:ascii="Arial" w:hAnsi="Arial"/>
                <w:b/>
              </w:rPr>
              <w:t>DISCUSSION</w:t>
            </w:r>
          </w:p>
        </w:tc>
        <w:tc>
          <w:tcPr>
            <w:tcW w:w="6863" w:type="dxa"/>
            <w:gridSpan w:val="2"/>
            <w:shd w:val="pct15" w:color="auto" w:fill="FFFFFF"/>
          </w:tcPr>
          <w:p w:rsidR="00A569A0" w:rsidRPr="00C74BA3" w:rsidRDefault="00A569A0" w:rsidP="00ED4ACA">
            <w:pPr>
              <w:spacing w:before="20" w:after="20"/>
              <w:jc w:val="center"/>
              <w:rPr>
                <w:rFonts w:ascii="Comic Sans MS" w:hAnsi="Comic Sans MS"/>
                <w:b/>
              </w:rPr>
            </w:pPr>
            <w:r>
              <w:rPr>
                <w:rFonts w:ascii="Arial" w:hAnsi="Arial"/>
                <w:b/>
              </w:rPr>
              <w:t>OUTCOME</w:t>
            </w:r>
          </w:p>
        </w:tc>
      </w:tr>
      <w:tr w:rsidR="00A569A0" w:rsidRPr="00A569A0" w:rsidTr="00F20DA7">
        <w:trPr>
          <w:gridAfter w:val="1"/>
          <w:wAfter w:w="18" w:type="dxa"/>
          <w:cantSplit/>
          <w:trHeight w:val="720"/>
        </w:trPr>
        <w:tc>
          <w:tcPr>
            <w:tcW w:w="2587" w:type="dxa"/>
          </w:tcPr>
          <w:p w:rsidR="00A569A0" w:rsidRPr="00DB3072" w:rsidRDefault="00A569A0" w:rsidP="00EA0032">
            <w:pPr>
              <w:rPr>
                <w:rFonts w:ascii="Arial" w:hAnsi="Arial" w:cs="Arial"/>
                <w:b/>
                <w:color w:val="000000"/>
                <w:sz w:val="24"/>
                <w:szCs w:val="24"/>
              </w:rPr>
            </w:pPr>
            <w:r w:rsidRPr="00DB3072">
              <w:rPr>
                <w:rFonts w:ascii="Arial" w:hAnsi="Arial" w:cs="Arial"/>
                <w:b/>
                <w:sz w:val="24"/>
                <w:szCs w:val="24"/>
              </w:rPr>
              <w:t>Welcome and introductions by Department Chairs</w:t>
            </w:r>
            <w:r w:rsidRPr="00DB3072">
              <w:rPr>
                <w:rFonts w:ascii="Arial" w:hAnsi="Arial" w:cs="Arial"/>
                <w:b/>
                <w:sz w:val="24"/>
                <w:szCs w:val="24"/>
              </w:rPr>
              <w:br/>
            </w:r>
          </w:p>
        </w:tc>
        <w:tc>
          <w:tcPr>
            <w:tcW w:w="1710" w:type="dxa"/>
          </w:tcPr>
          <w:p w:rsidR="00A569A0" w:rsidRDefault="00820B9C" w:rsidP="00A569A0">
            <w:pPr>
              <w:rPr>
                <w:rFonts w:ascii="Arial" w:hAnsi="Arial"/>
                <w:sz w:val="20"/>
                <w:szCs w:val="20"/>
              </w:rPr>
            </w:pPr>
            <w:r>
              <w:rPr>
                <w:rFonts w:ascii="Arial" w:hAnsi="Arial"/>
                <w:sz w:val="20"/>
                <w:szCs w:val="20"/>
              </w:rPr>
              <w:t>Welcome and introductions</w:t>
            </w:r>
          </w:p>
          <w:p w:rsidR="005F5791" w:rsidRPr="00A569A0" w:rsidRDefault="005F5791" w:rsidP="00A569A0">
            <w:pPr>
              <w:rPr>
                <w:rFonts w:ascii="Arial" w:hAnsi="Arial"/>
                <w:sz w:val="20"/>
                <w:szCs w:val="20"/>
              </w:rPr>
            </w:pPr>
          </w:p>
        </w:tc>
        <w:tc>
          <w:tcPr>
            <w:tcW w:w="6845" w:type="dxa"/>
          </w:tcPr>
          <w:p w:rsidR="00A569A0" w:rsidRPr="00A569A0" w:rsidRDefault="00EA0032" w:rsidP="007A187B">
            <w:pPr>
              <w:pStyle w:val="ListParagraph"/>
              <w:ind w:left="-47"/>
              <w:rPr>
                <w:rFonts w:ascii="Arial" w:hAnsi="Arial"/>
                <w:sz w:val="20"/>
                <w:szCs w:val="20"/>
              </w:rPr>
            </w:pPr>
            <w:r>
              <w:rPr>
                <w:rFonts w:ascii="Arial" w:hAnsi="Arial"/>
                <w:sz w:val="20"/>
                <w:szCs w:val="20"/>
              </w:rPr>
              <w:t>Due to the Covid-19 pandemic</w:t>
            </w:r>
            <w:r w:rsidR="00FD7404">
              <w:rPr>
                <w:rFonts w:ascii="Arial" w:hAnsi="Arial"/>
                <w:sz w:val="20"/>
                <w:szCs w:val="20"/>
              </w:rPr>
              <w:t xml:space="preserve"> which initially impacted our advisory meeting last year and c</w:t>
            </w:r>
            <w:r w:rsidR="00FD7404" w:rsidRPr="00FD7404">
              <w:rPr>
                <w:rFonts w:ascii="Arial" w:hAnsi="Arial"/>
                <w:sz w:val="20"/>
                <w:szCs w:val="20"/>
              </w:rPr>
              <w:t xml:space="preserve">ommittee </w:t>
            </w:r>
            <w:r w:rsidR="00FD7404">
              <w:rPr>
                <w:rFonts w:ascii="Arial" w:hAnsi="Arial"/>
                <w:sz w:val="20"/>
                <w:szCs w:val="20"/>
              </w:rPr>
              <w:t>members who p</w:t>
            </w:r>
            <w:r w:rsidR="00FD7404" w:rsidRPr="00FD7404">
              <w:rPr>
                <w:rFonts w:ascii="Arial" w:hAnsi="Arial"/>
                <w:sz w:val="20"/>
                <w:szCs w:val="20"/>
              </w:rPr>
              <w:t>raised the opportunity to meet virtually and expressed it is a reflection of the evolving workplace</w:t>
            </w:r>
            <w:r w:rsidR="00FD7404">
              <w:rPr>
                <w:rFonts w:ascii="Arial" w:hAnsi="Arial"/>
                <w:sz w:val="20"/>
                <w:szCs w:val="20"/>
              </w:rPr>
              <w:t xml:space="preserve">, </w:t>
            </w:r>
            <w:r>
              <w:rPr>
                <w:rFonts w:ascii="Arial" w:hAnsi="Arial"/>
                <w:sz w:val="20"/>
                <w:szCs w:val="20"/>
              </w:rPr>
              <w:t xml:space="preserve">the </w:t>
            </w:r>
            <w:r w:rsidR="00FD7404">
              <w:rPr>
                <w:rFonts w:ascii="Arial" w:hAnsi="Arial"/>
                <w:sz w:val="20"/>
                <w:szCs w:val="20"/>
              </w:rPr>
              <w:t>advisory m</w:t>
            </w:r>
            <w:r>
              <w:rPr>
                <w:rFonts w:ascii="Arial" w:hAnsi="Arial"/>
                <w:sz w:val="20"/>
                <w:szCs w:val="20"/>
              </w:rPr>
              <w:t xml:space="preserve">eeting was held virtually </w:t>
            </w:r>
            <w:r w:rsidR="00FD7404">
              <w:rPr>
                <w:rFonts w:ascii="Arial" w:hAnsi="Arial"/>
                <w:sz w:val="20"/>
                <w:szCs w:val="20"/>
              </w:rPr>
              <w:t xml:space="preserve">again for a second time </w:t>
            </w:r>
            <w:r>
              <w:rPr>
                <w:rFonts w:ascii="Arial" w:hAnsi="Arial"/>
                <w:sz w:val="20"/>
                <w:szCs w:val="20"/>
              </w:rPr>
              <w:t>in a Zoom meeting.</w:t>
            </w:r>
            <w:r w:rsidR="00FD7404">
              <w:rPr>
                <w:rFonts w:ascii="Arial" w:hAnsi="Arial"/>
                <w:sz w:val="20"/>
                <w:szCs w:val="20"/>
              </w:rPr>
              <w:t xml:space="preserve"> </w:t>
            </w:r>
            <w:r>
              <w:rPr>
                <w:rFonts w:ascii="Arial" w:hAnsi="Arial"/>
                <w:sz w:val="20"/>
                <w:szCs w:val="20"/>
              </w:rPr>
              <w:t>The department chairs w</w:t>
            </w:r>
            <w:r w:rsidR="00820B9C" w:rsidRPr="00A569A0">
              <w:rPr>
                <w:rFonts w:ascii="Arial" w:hAnsi="Arial"/>
                <w:sz w:val="20"/>
                <w:szCs w:val="20"/>
              </w:rPr>
              <w:t xml:space="preserve">elcomed </w:t>
            </w:r>
            <w:r>
              <w:rPr>
                <w:rFonts w:ascii="Arial" w:hAnsi="Arial"/>
                <w:sz w:val="20"/>
                <w:szCs w:val="20"/>
              </w:rPr>
              <w:t xml:space="preserve">the </w:t>
            </w:r>
            <w:r w:rsidR="00820B9C" w:rsidRPr="00A569A0">
              <w:rPr>
                <w:rFonts w:ascii="Arial" w:hAnsi="Arial"/>
                <w:sz w:val="20"/>
                <w:szCs w:val="20"/>
              </w:rPr>
              <w:t>advisory committee members and thanke</w:t>
            </w:r>
            <w:r>
              <w:rPr>
                <w:rFonts w:ascii="Arial" w:hAnsi="Arial"/>
                <w:sz w:val="20"/>
                <w:szCs w:val="20"/>
              </w:rPr>
              <w:t>d them for their attendance.</w:t>
            </w:r>
            <w:r w:rsidR="007A187B">
              <w:rPr>
                <w:rFonts w:ascii="Arial" w:hAnsi="Arial"/>
                <w:sz w:val="20"/>
                <w:szCs w:val="20"/>
              </w:rPr>
              <w:t xml:space="preserve"> They conducted a presentation introducing department members, explained the p</w:t>
            </w:r>
            <w:r w:rsidR="007A187B" w:rsidRPr="007A187B">
              <w:rPr>
                <w:rFonts w:ascii="Arial" w:hAnsi="Arial"/>
                <w:sz w:val="20"/>
                <w:szCs w:val="20"/>
              </w:rPr>
              <w:t>urpose of the Accounting &amp; Management Advisory Committee</w:t>
            </w:r>
            <w:r w:rsidR="007A187B">
              <w:rPr>
                <w:rFonts w:ascii="Arial" w:hAnsi="Arial"/>
                <w:sz w:val="20"/>
                <w:szCs w:val="20"/>
              </w:rPr>
              <w:t>, the a</w:t>
            </w:r>
            <w:r w:rsidR="007A187B" w:rsidRPr="007A187B">
              <w:rPr>
                <w:rFonts w:ascii="Arial" w:hAnsi="Arial"/>
                <w:sz w:val="20"/>
                <w:szCs w:val="20"/>
              </w:rPr>
              <w:t xml:space="preserve">dvisory </w:t>
            </w:r>
            <w:r w:rsidR="007A187B">
              <w:rPr>
                <w:rFonts w:ascii="Arial" w:hAnsi="Arial"/>
                <w:sz w:val="20"/>
                <w:szCs w:val="20"/>
              </w:rPr>
              <w:t>c</w:t>
            </w:r>
            <w:r w:rsidR="007A187B" w:rsidRPr="007A187B">
              <w:rPr>
                <w:rFonts w:ascii="Arial" w:hAnsi="Arial"/>
                <w:sz w:val="20"/>
                <w:szCs w:val="20"/>
              </w:rPr>
              <w:t xml:space="preserve">ommittee </w:t>
            </w:r>
            <w:r w:rsidR="007A187B">
              <w:rPr>
                <w:rFonts w:ascii="Arial" w:hAnsi="Arial"/>
                <w:sz w:val="20"/>
                <w:szCs w:val="20"/>
              </w:rPr>
              <w:t>r</w:t>
            </w:r>
            <w:r w:rsidR="007A187B" w:rsidRPr="007A187B">
              <w:rPr>
                <w:rFonts w:ascii="Arial" w:hAnsi="Arial"/>
                <w:sz w:val="20"/>
                <w:szCs w:val="20"/>
              </w:rPr>
              <w:t>ole</w:t>
            </w:r>
            <w:r w:rsidR="007A187B">
              <w:rPr>
                <w:rFonts w:ascii="Arial" w:hAnsi="Arial"/>
                <w:sz w:val="20"/>
                <w:szCs w:val="20"/>
              </w:rPr>
              <w:t>,</w:t>
            </w:r>
            <w:r w:rsidR="007A187B" w:rsidRPr="007A187B">
              <w:t xml:space="preserve"> </w:t>
            </w:r>
            <w:r w:rsidR="007A187B">
              <w:t>b</w:t>
            </w:r>
            <w:r w:rsidR="007A187B" w:rsidRPr="007A187B">
              <w:rPr>
                <w:rFonts w:ascii="Arial" w:hAnsi="Arial"/>
                <w:sz w:val="20"/>
                <w:szCs w:val="20"/>
              </w:rPr>
              <w:t xml:space="preserve">enefits of being an </w:t>
            </w:r>
            <w:r w:rsidR="007A187B">
              <w:rPr>
                <w:rFonts w:ascii="Arial" w:hAnsi="Arial"/>
                <w:sz w:val="20"/>
                <w:szCs w:val="20"/>
              </w:rPr>
              <w:t>a</w:t>
            </w:r>
            <w:r w:rsidR="007A187B" w:rsidRPr="007A187B">
              <w:rPr>
                <w:rFonts w:ascii="Arial" w:hAnsi="Arial"/>
                <w:sz w:val="20"/>
                <w:szCs w:val="20"/>
              </w:rPr>
              <w:t xml:space="preserve">dvisory </w:t>
            </w:r>
            <w:r w:rsidR="007A187B">
              <w:rPr>
                <w:rFonts w:ascii="Arial" w:hAnsi="Arial"/>
                <w:sz w:val="20"/>
                <w:szCs w:val="20"/>
              </w:rPr>
              <w:t>m</w:t>
            </w:r>
            <w:r w:rsidR="007A187B" w:rsidRPr="007A187B">
              <w:rPr>
                <w:rFonts w:ascii="Arial" w:hAnsi="Arial"/>
                <w:sz w:val="20"/>
                <w:szCs w:val="20"/>
              </w:rPr>
              <w:t>ember</w:t>
            </w:r>
            <w:r w:rsidR="007A187B">
              <w:rPr>
                <w:rFonts w:ascii="Arial" w:hAnsi="Arial"/>
                <w:sz w:val="20"/>
                <w:szCs w:val="20"/>
              </w:rPr>
              <w:t>, and agenda.</w:t>
            </w:r>
          </w:p>
        </w:tc>
      </w:tr>
      <w:tr w:rsidR="00A569A0" w:rsidRPr="00B7505E" w:rsidTr="00F20DA7">
        <w:trPr>
          <w:trHeight w:val="701"/>
        </w:trPr>
        <w:tc>
          <w:tcPr>
            <w:tcW w:w="2587" w:type="dxa"/>
          </w:tcPr>
          <w:p w:rsidR="00FD7404" w:rsidRDefault="00FD7404" w:rsidP="00A569A0">
            <w:pPr>
              <w:spacing w:after="0" w:line="240" w:lineRule="auto"/>
              <w:rPr>
                <w:rFonts w:ascii="Arial" w:hAnsi="Arial" w:cs="Arial"/>
                <w:b/>
                <w:color w:val="000000"/>
                <w:sz w:val="24"/>
                <w:szCs w:val="24"/>
              </w:rPr>
            </w:pPr>
            <w:r>
              <w:rPr>
                <w:rFonts w:ascii="Arial" w:hAnsi="Arial" w:cs="Arial"/>
                <w:b/>
                <w:color w:val="000000"/>
                <w:sz w:val="24"/>
                <w:szCs w:val="24"/>
              </w:rPr>
              <w:t>Jennifer Galbraith</w:t>
            </w:r>
          </w:p>
          <w:p w:rsidR="00A569A0" w:rsidRPr="00DB3072" w:rsidRDefault="00EA0032" w:rsidP="00A569A0">
            <w:pPr>
              <w:spacing w:after="0" w:line="240" w:lineRule="auto"/>
              <w:rPr>
                <w:rFonts w:ascii="Arial" w:hAnsi="Arial" w:cs="Arial"/>
                <w:b/>
                <w:color w:val="000000"/>
                <w:sz w:val="24"/>
                <w:szCs w:val="24"/>
              </w:rPr>
            </w:pPr>
            <w:r>
              <w:rPr>
                <w:rFonts w:ascii="Arial" w:hAnsi="Arial" w:cs="Arial"/>
                <w:b/>
                <w:color w:val="000000"/>
                <w:sz w:val="24"/>
                <w:szCs w:val="24"/>
              </w:rPr>
              <w:t xml:space="preserve">Dr. </w:t>
            </w:r>
            <w:r w:rsidR="00A55AD2">
              <w:rPr>
                <w:rFonts w:ascii="Arial" w:hAnsi="Arial" w:cs="Arial"/>
                <w:b/>
                <w:color w:val="000000"/>
                <w:sz w:val="24"/>
                <w:szCs w:val="24"/>
              </w:rPr>
              <w:t>Fawaz</w:t>
            </w:r>
            <w:r>
              <w:rPr>
                <w:rFonts w:ascii="Arial" w:hAnsi="Arial" w:cs="Arial"/>
                <w:b/>
                <w:color w:val="000000"/>
                <w:sz w:val="24"/>
                <w:szCs w:val="24"/>
              </w:rPr>
              <w:t xml:space="preserve"> Al-Malood</w:t>
            </w:r>
          </w:p>
        </w:tc>
        <w:tc>
          <w:tcPr>
            <w:tcW w:w="1710" w:type="dxa"/>
          </w:tcPr>
          <w:p w:rsidR="00A569A0" w:rsidRDefault="00EA0032" w:rsidP="00ED4ACA">
            <w:pPr>
              <w:rPr>
                <w:rFonts w:ascii="Arial" w:hAnsi="Arial" w:cs="Arial"/>
                <w:color w:val="000000"/>
                <w:sz w:val="20"/>
                <w:szCs w:val="20"/>
              </w:rPr>
            </w:pPr>
            <w:r>
              <w:rPr>
                <w:rFonts w:ascii="Arial" w:hAnsi="Arial" w:cs="Arial"/>
                <w:color w:val="000000"/>
                <w:sz w:val="20"/>
                <w:szCs w:val="20"/>
              </w:rPr>
              <w:t xml:space="preserve">Division and </w:t>
            </w:r>
            <w:r w:rsidR="000117CF">
              <w:rPr>
                <w:rFonts w:ascii="Arial" w:hAnsi="Arial" w:cs="Arial"/>
                <w:color w:val="000000"/>
                <w:sz w:val="20"/>
                <w:szCs w:val="20"/>
              </w:rPr>
              <w:t xml:space="preserve">campus </w:t>
            </w:r>
            <w:r w:rsidR="00A569A0" w:rsidRPr="00A569A0">
              <w:rPr>
                <w:rFonts w:ascii="Arial" w:hAnsi="Arial" w:cs="Arial"/>
                <w:color w:val="000000"/>
                <w:sz w:val="20"/>
                <w:szCs w:val="20"/>
              </w:rPr>
              <w:t>updates</w:t>
            </w:r>
          </w:p>
          <w:p w:rsidR="005F5791" w:rsidRPr="00A569A0" w:rsidRDefault="005F5791" w:rsidP="00ED4ACA">
            <w:pPr>
              <w:rPr>
                <w:rFonts w:ascii="Arial" w:hAnsi="Arial"/>
                <w:sz w:val="20"/>
                <w:szCs w:val="20"/>
              </w:rPr>
            </w:pPr>
          </w:p>
        </w:tc>
        <w:tc>
          <w:tcPr>
            <w:tcW w:w="6863" w:type="dxa"/>
            <w:gridSpan w:val="2"/>
          </w:tcPr>
          <w:p w:rsidR="0087506B" w:rsidRDefault="00D245E2" w:rsidP="004F4B56">
            <w:pPr>
              <w:pStyle w:val="ListParagraph"/>
              <w:spacing w:after="0" w:line="240" w:lineRule="auto"/>
              <w:ind w:left="0"/>
              <w:rPr>
                <w:rFonts w:ascii="Arial" w:hAnsi="Arial"/>
                <w:sz w:val="20"/>
                <w:szCs w:val="20"/>
              </w:rPr>
            </w:pPr>
            <w:r>
              <w:rPr>
                <w:rFonts w:ascii="Arial" w:hAnsi="Arial"/>
                <w:sz w:val="20"/>
                <w:szCs w:val="20"/>
              </w:rPr>
              <w:t>Jennifer Galbraith provided a</w:t>
            </w:r>
            <w:r w:rsidR="00A569A0" w:rsidRPr="00A569A0">
              <w:rPr>
                <w:rFonts w:ascii="Arial" w:hAnsi="Arial"/>
                <w:sz w:val="20"/>
                <w:szCs w:val="20"/>
              </w:rPr>
              <w:t xml:space="preserve"> brief update </w:t>
            </w:r>
            <w:r w:rsidR="0087506B">
              <w:rPr>
                <w:rFonts w:ascii="Arial" w:hAnsi="Arial"/>
                <w:sz w:val="20"/>
                <w:szCs w:val="20"/>
              </w:rPr>
              <w:t xml:space="preserve">on the state of the college and state of the division </w:t>
            </w:r>
            <w:r w:rsidR="00A569A0" w:rsidRPr="00A569A0">
              <w:rPr>
                <w:rFonts w:ascii="Arial" w:hAnsi="Arial"/>
                <w:sz w:val="20"/>
                <w:szCs w:val="20"/>
              </w:rPr>
              <w:t>including</w:t>
            </w:r>
            <w:r w:rsidR="003401FA" w:rsidRPr="00A569A0">
              <w:rPr>
                <w:rFonts w:ascii="Arial" w:hAnsi="Arial"/>
                <w:sz w:val="20"/>
                <w:szCs w:val="20"/>
              </w:rPr>
              <w:t xml:space="preserve">: </w:t>
            </w:r>
            <w:r w:rsidR="00A569A0">
              <w:rPr>
                <w:rFonts w:ascii="Arial" w:hAnsi="Arial"/>
                <w:sz w:val="20"/>
                <w:szCs w:val="20"/>
              </w:rPr>
              <w:br/>
              <w:t xml:space="preserve">1. </w:t>
            </w:r>
            <w:r w:rsidR="00B73F46">
              <w:rPr>
                <w:rFonts w:ascii="Arial" w:hAnsi="Arial"/>
                <w:sz w:val="20"/>
                <w:szCs w:val="20"/>
              </w:rPr>
              <w:t xml:space="preserve">How well </w:t>
            </w:r>
            <w:r w:rsidR="000117CF">
              <w:rPr>
                <w:rFonts w:ascii="Arial" w:hAnsi="Arial"/>
                <w:sz w:val="20"/>
                <w:szCs w:val="20"/>
              </w:rPr>
              <w:t>the business</w:t>
            </w:r>
            <w:r w:rsidR="00B73F46">
              <w:rPr>
                <w:rFonts w:ascii="Arial" w:hAnsi="Arial"/>
                <w:sz w:val="20"/>
                <w:szCs w:val="20"/>
              </w:rPr>
              <w:t xml:space="preserve"> division t</w:t>
            </w:r>
            <w:r w:rsidR="00E75A62">
              <w:rPr>
                <w:rFonts w:ascii="Arial" w:hAnsi="Arial"/>
                <w:sz w:val="20"/>
                <w:szCs w:val="20"/>
              </w:rPr>
              <w:t>ransition</w:t>
            </w:r>
            <w:r w:rsidR="00B73F46">
              <w:rPr>
                <w:rFonts w:ascii="Arial" w:hAnsi="Arial"/>
                <w:sz w:val="20"/>
                <w:szCs w:val="20"/>
              </w:rPr>
              <w:t>ed</w:t>
            </w:r>
            <w:r w:rsidR="00E75A62">
              <w:rPr>
                <w:rFonts w:ascii="Arial" w:hAnsi="Arial"/>
                <w:sz w:val="20"/>
                <w:szCs w:val="20"/>
              </w:rPr>
              <w:t xml:space="preserve"> to </w:t>
            </w:r>
            <w:r w:rsidR="0087506B">
              <w:rPr>
                <w:rFonts w:ascii="Arial" w:hAnsi="Arial"/>
                <w:sz w:val="20"/>
                <w:szCs w:val="20"/>
              </w:rPr>
              <w:t xml:space="preserve">100% </w:t>
            </w:r>
            <w:r w:rsidR="00E75A62">
              <w:rPr>
                <w:rFonts w:ascii="Arial" w:hAnsi="Arial"/>
                <w:sz w:val="20"/>
                <w:szCs w:val="20"/>
              </w:rPr>
              <w:t xml:space="preserve">online </w:t>
            </w:r>
            <w:r w:rsidR="0087506B">
              <w:rPr>
                <w:rFonts w:ascii="Arial" w:hAnsi="Arial"/>
                <w:sz w:val="20"/>
                <w:szCs w:val="20"/>
              </w:rPr>
              <w:t xml:space="preserve">in spring 2020 </w:t>
            </w:r>
            <w:r w:rsidR="000B750F">
              <w:rPr>
                <w:rFonts w:ascii="Arial" w:hAnsi="Arial"/>
                <w:sz w:val="20"/>
                <w:szCs w:val="20"/>
              </w:rPr>
              <w:t xml:space="preserve">at the height of </w:t>
            </w:r>
            <w:r w:rsidR="00B73F46">
              <w:rPr>
                <w:rFonts w:ascii="Arial" w:hAnsi="Arial"/>
                <w:sz w:val="20"/>
                <w:szCs w:val="20"/>
              </w:rPr>
              <w:t xml:space="preserve">the </w:t>
            </w:r>
            <w:r w:rsidR="00E75A62">
              <w:rPr>
                <w:rFonts w:ascii="Arial" w:hAnsi="Arial"/>
                <w:sz w:val="20"/>
                <w:szCs w:val="20"/>
              </w:rPr>
              <w:t xml:space="preserve">pandemic. </w:t>
            </w:r>
            <w:r w:rsidR="0087506B">
              <w:rPr>
                <w:rFonts w:ascii="Arial" w:hAnsi="Arial"/>
                <w:sz w:val="20"/>
                <w:szCs w:val="20"/>
              </w:rPr>
              <w:t>As in the past, w</w:t>
            </w:r>
            <w:r w:rsidR="0087506B" w:rsidRPr="0087506B">
              <w:rPr>
                <w:rFonts w:ascii="Arial" w:hAnsi="Arial"/>
                <w:sz w:val="20"/>
                <w:szCs w:val="20"/>
              </w:rPr>
              <w:t>e were successful online</w:t>
            </w:r>
            <w:r w:rsidR="0087506B">
              <w:rPr>
                <w:rFonts w:ascii="Arial" w:hAnsi="Arial"/>
                <w:sz w:val="20"/>
                <w:szCs w:val="20"/>
              </w:rPr>
              <w:t>.</w:t>
            </w:r>
          </w:p>
          <w:p w:rsidR="0087506B" w:rsidRDefault="0087506B" w:rsidP="004F4B56">
            <w:pPr>
              <w:pStyle w:val="ListParagraph"/>
              <w:spacing w:after="0" w:line="240" w:lineRule="auto"/>
              <w:ind w:left="0"/>
              <w:rPr>
                <w:rFonts w:ascii="Arial" w:hAnsi="Arial"/>
                <w:sz w:val="20"/>
                <w:szCs w:val="20"/>
              </w:rPr>
            </w:pPr>
            <w:r>
              <w:rPr>
                <w:rFonts w:ascii="Arial" w:hAnsi="Arial"/>
                <w:sz w:val="20"/>
                <w:szCs w:val="20"/>
              </w:rPr>
              <w:t>2.</w:t>
            </w:r>
            <w:r>
              <w:t xml:space="preserve"> </w:t>
            </w:r>
            <w:r w:rsidRPr="0087506B">
              <w:rPr>
                <w:rFonts w:ascii="Arial" w:hAnsi="Arial"/>
                <w:sz w:val="20"/>
                <w:szCs w:val="20"/>
              </w:rPr>
              <w:t>We are slowly but surely, trying to come back onto campus</w:t>
            </w:r>
            <w:r>
              <w:rPr>
                <w:rFonts w:ascii="Arial" w:hAnsi="Arial"/>
                <w:sz w:val="20"/>
                <w:szCs w:val="20"/>
              </w:rPr>
              <w:t>. W</w:t>
            </w:r>
            <w:r w:rsidRPr="0087506B">
              <w:rPr>
                <w:rFonts w:ascii="Arial" w:hAnsi="Arial"/>
                <w:sz w:val="20"/>
                <w:szCs w:val="20"/>
              </w:rPr>
              <w:t>e started back in fall</w:t>
            </w:r>
            <w:r>
              <w:rPr>
                <w:rFonts w:ascii="Arial" w:hAnsi="Arial"/>
                <w:sz w:val="20"/>
                <w:szCs w:val="20"/>
              </w:rPr>
              <w:t xml:space="preserve"> 2021</w:t>
            </w:r>
            <w:r w:rsidRPr="0087506B">
              <w:rPr>
                <w:rFonts w:ascii="Arial" w:hAnsi="Arial"/>
                <w:sz w:val="20"/>
                <w:szCs w:val="20"/>
              </w:rPr>
              <w:t xml:space="preserve">, but we were not quite </w:t>
            </w:r>
            <w:r>
              <w:rPr>
                <w:rFonts w:ascii="Arial" w:hAnsi="Arial"/>
                <w:sz w:val="20"/>
                <w:szCs w:val="20"/>
              </w:rPr>
              <w:t xml:space="preserve">at </w:t>
            </w:r>
            <w:r w:rsidRPr="0087506B">
              <w:rPr>
                <w:rFonts w:ascii="Arial" w:hAnsi="Arial"/>
                <w:sz w:val="20"/>
                <w:szCs w:val="20"/>
              </w:rPr>
              <w:t>50</w:t>
            </w:r>
            <w:r>
              <w:rPr>
                <w:rFonts w:ascii="Arial" w:hAnsi="Arial"/>
                <w:sz w:val="20"/>
                <w:szCs w:val="20"/>
              </w:rPr>
              <w:t>/</w:t>
            </w:r>
            <w:r w:rsidRPr="0087506B">
              <w:rPr>
                <w:rFonts w:ascii="Arial" w:hAnsi="Arial"/>
                <w:sz w:val="20"/>
                <w:szCs w:val="20"/>
              </w:rPr>
              <w:t>50</w:t>
            </w:r>
            <w:r>
              <w:rPr>
                <w:rFonts w:ascii="Arial" w:hAnsi="Arial"/>
                <w:sz w:val="20"/>
                <w:szCs w:val="20"/>
              </w:rPr>
              <w:t>. W</w:t>
            </w:r>
            <w:r w:rsidRPr="0087506B">
              <w:rPr>
                <w:rFonts w:ascii="Arial" w:hAnsi="Arial"/>
                <w:sz w:val="20"/>
                <w:szCs w:val="20"/>
              </w:rPr>
              <w:t>e're still more online than we were on campus</w:t>
            </w:r>
            <w:r w:rsidR="0066181D">
              <w:rPr>
                <w:rFonts w:ascii="Arial" w:hAnsi="Arial"/>
                <w:sz w:val="20"/>
                <w:szCs w:val="20"/>
              </w:rPr>
              <w:t>. N</w:t>
            </w:r>
            <w:r w:rsidRPr="0087506B">
              <w:rPr>
                <w:rFonts w:ascii="Arial" w:hAnsi="Arial"/>
                <w:sz w:val="20"/>
                <w:szCs w:val="20"/>
              </w:rPr>
              <w:t>ow</w:t>
            </w:r>
            <w:r w:rsidR="0066181D">
              <w:rPr>
                <w:rFonts w:ascii="Arial" w:hAnsi="Arial"/>
                <w:sz w:val="20"/>
                <w:szCs w:val="20"/>
              </w:rPr>
              <w:t>,</w:t>
            </w:r>
            <w:r w:rsidRPr="0087506B">
              <w:rPr>
                <w:rFonts w:ascii="Arial" w:hAnsi="Arial"/>
                <w:sz w:val="20"/>
                <w:szCs w:val="20"/>
              </w:rPr>
              <w:t xml:space="preserve"> we're about 50</w:t>
            </w:r>
            <w:r>
              <w:rPr>
                <w:rFonts w:ascii="Arial" w:hAnsi="Arial"/>
                <w:sz w:val="20"/>
                <w:szCs w:val="20"/>
              </w:rPr>
              <w:t>/50. W</w:t>
            </w:r>
            <w:r w:rsidRPr="0087506B">
              <w:rPr>
                <w:rFonts w:ascii="Arial" w:hAnsi="Arial"/>
                <w:sz w:val="20"/>
                <w:szCs w:val="20"/>
              </w:rPr>
              <w:t xml:space="preserve">e are still offering </w:t>
            </w:r>
            <w:r>
              <w:rPr>
                <w:rFonts w:ascii="Arial" w:hAnsi="Arial"/>
                <w:sz w:val="20"/>
                <w:szCs w:val="20"/>
              </w:rPr>
              <w:t xml:space="preserve">a </w:t>
            </w:r>
            <w:r w:rsidRPr="0087506B">
              <w:rPr>
                <w:rFonts w:ascii="Arial" w:hAnsi="Arial"/>
                <w:sz w:val="20"/>
                <w:szCs w:val="20"/>
              </w:rPr>
              <w:t>majority of courses online, but we do have great offerings for students on campus.</w:t>
            </w:r>
            <w:r w:rsidR="00EE3039">
              <w:t xml:space="preserve"> W</w:t>
            </w:r>
            <w:r w:rsidR="00EE3039" w:rsidRPr="00EE3039">
              <w:rPr>
                <w:rFonts w:ascii="Arial" w:hAnsi="Arial"/>
                <w:sz w:val="20"/>
                <w:szCs w:val="20"/>
              </w:rPr>
              <w:t>e're slowly getting more and mor</w:t>
            </w:r>
            <w:r w:rsidR="00EE3039">
              <w:rPr>
                <w:rFonts w:ascii="Arial" w:hAnsi="Arial"/>
                <w:sz w:val="20"/>
                <w:szCs w:val="20"/>
              </w:rPr>
              <w:t xml:space="preserve">e to where we're on campus </w:t>
            </w:r>
            <w:r w:rsidR="00EE3039" w:rsidRPr="00EE3039">
              <w:rPr>
                <w:rFonts w:ascii="Arial" w:hAnsi="Arial"/>
                <w:sz w:val="20"/>
                <w:szCs w:val="20"/>
              </w:rPr>
              <w:t>prior to the pandemic</w:t>
            </w:r>
            <w:r w:rsidR="00EE3039">
              <w:rPr>
                <w:rFonts w:ascii="Arial" w:hAnsi="Arial"/>
                <w:sz w:val="20"/>
                <w:szCs w:val="20"/>
              </w:rPr>
              <w:t>.</w:t>
            </w:r>
          </w:p>
          <w:p w:rsidR="00E75A62" w:rsidRPr="003401FA" w:rsidRDefault="0066181D" w:rsidP="004F4B56">
            <w:pPr>
              <w:pStyle w:val="ListParagraph"/>
              <w:spacing w:after="0" w:line="240" w:lineRule="auto"/>
              <w:ind w:left="0"/>
              <w:rPr>
                <w:rFonts w:ascii="Arial" w:hAnsi="Arial" w:cs="Arial"/>
                <w:sz w:val="20"/>
                <w:szCs w:val="20"/>
              </w:rPr>
            </w:pPr>
            <w:r>
              <w:rPr>
                <w:rFonts w:ascii="Arial" w:hAnsi="Arial"/>
                <w:sz w:val="20"/>
                <w:szCs w:val="20"/>
              </w:rPr>
              <w:t>3</w:t>
            </w:r>
            <w:r w:rsidR="00A569A0">
              <w:rPr>
                <w:rFonts w:ascii="Arial" w:hAnsi="Arial"/>
                <w:sz w:val="20"/>
                <w:szCs w:val="20"/>
              </w:rPr>
              <w:t xml:space="preserve">. </w:t>
            </w:r>
            <w:r w:rsidR="00EE3039">
              <w:rPr>
                <w:rFonts w:ascii="Arial" w:hAnsi="Arial"/>
                <w:sz w:val="20"/>
                <w:szCs w:val="20"/>
              </w:rPr>
              <w:t>Community College wide enrollments have been down. Our enrollment</w:t>
            </w:r>
            <w:r>
              <w:rPr>
                <w:rFonts w:ascii="Arial" w:hAnsi="Arial"/>
                <w:sz w:val="20"/>
                <w:szCs w:val="20"/>
              </w:rPr>
              <w:t>s</w:t>
            </w:r>
            <w:r w:rsidR="00EE3039">
              <w:rPr>
                <w:rFonts w:ascii="Arial" w:hAnsi="Arial"/>
                <w:sz w:val="20"/>
                <w:szCs w:val="20"/>
              </w:rPr>
              <w:t xml:space="preserve"> ha</w:t>
            </w:r>
            <w:r>
              <w:rPr>
                <w:rFonts w:ascii="Arial" w:hAnsi="Arial"/>
                <w:sz w:val="20"/>
                <w:szCs w:val="20"/>
              </w:rPr>
              <w:t>ve</w:t>
            </w:r>
            <w:r w:rsidR="00EE3039">
              <w:rPr>
                <w:rFonts w:ascii="Arial" w:hAnsi="Arial"/>
                <w:sz w:val="20"/>
                <w:szCs w:val="20"/>
              </w:rPr>
              <w:t xml:space="preserve"> not decreased as much as other community colleges in the local area. </w:t>
            </w:r>
            <w:r>
              <w:rPr>
                <w:rFonts w:ascii="Arial" w:hAnsi="Arial"/>
                <w:sz w:val="20"/>
                <w:szCs w:val="20"/>
              </w:rPr>
              <w:t>I</w:t>
            </w:r>
            <w:r w:rsidR="000B750F">
              <w:rPr>
                <w:rFonts w:ascii="Arial" w:hAnsi="Arial"/>
                <w:sz w:val="20"/>
                <w:szCs w:val="20"/>
              </w:rPr>
              <w:t xml:space="preserve">f you look at </w:t>
            </w:r>
            <w:r w:rsidRPr="0066181D">
              <w:rPr>
                <w:rFonts w:ascii="Arial" w:hAnsi="Arial"/>
                <w:sz w:val="20"/>
                <w:szCs w:val="20"/>
              </w:rPr>
              <w:t>high school</w:t>
            </w:r>
            <w:r w:rsidR="000B750F">
              <w:rPr>
                <w:rFonts w:ascii="Arial" w:hAnsi="Arial"/>
                <w:sz w:val="20"/>
                <w:szCs w:val="20"/>
              </w:rPr>
              <w:t>s</w:t>
            </w:r>
            <w:r w:rsidRPr="0066181D">
              <w:rPr>
                <w:rFonts w:ascii="Arial" w:hAnsi="Arial"/>
                <w:sz w:val="20"/>
                <w:szCs w:val="20"/>
              </w:rPr>
              <w:t xml:space="preserve"> and the latest census data</w:t>
            </w:r>
            <w:r w:rsidR="000B750F">
              <w:rPr>
                <w:rFonts w:ascii="Arial" w:hAnsi="Arial"/>
                <w:sz w:val="20"/>
                <w:szCs w:val="20"/>
              </w:rPr>
              <w:t>,</w:t>
            </w:r>
            <w:r w:rsidR="000B750F" w:rsidRPr="000B750F">
              <w:rPr>
                <w:rFonts w:ascii="Arial" w:hAnsi="Arial"/>
                <w:sz w:val="20"/>
                <w:szCs w:val="20"/>
              </w:rPr>
              <w:t xml:space="preserve"> high school students are declining</w:t>
            </w:r>
            <w:r w:rsidR="000B750F">
              <w:rPr>
                <w:rFonts w:ascii="Arial" w:hAnsi="Arial"/>
                <w:sz w:val="20"/>
                <w:szCs w:val="20"/>
              </w:rPr>
              <w:t xml:space="preserve">. </w:t>
            </w:r>
            <w:r w:rsidR="00EE3039" w:rsidRPr="00EE3039">
              <w:rPr>
                <w:rFonts w:ascii="Arial" w:hAnsi="Arial"/>
                <w:sz w:val="20"/>
                <w:szCs w:val="20"/>
              </w:rPr>
              <w:t>But we're doing marketing and campaigning efforts to get all of those students back</w:t>
            </w:r>
            <w:r w:rsidR="000B750F">
              <w:rPr>
                <w:rFonts w:ascii="Arial" w:hAnsi="Arial"/>
                <w:sz w:val="20"/>
                <w:szCs w:val="20"/>
              </w:rPr>
              <w:t>,</w:t>
            </w:r>
            <w:r w:rsidR="00EE3039" w:rsidRPr="00EE3039">
              <w:rPr>
                <w:rFonts w:ascii="Arial" w:hAnsi="Arial"/>
                <w:sz w:val="20"/>
                <w:szCs w:val="20"/>
              </w:rPr>
              <w:t xml:space="preserve"> to </w:t>
            </w:r>
            <w:r w:rsidR="000B750F">
              <w:rPr>
                <w:rFonts w:ascii="Arial" w:hAnsi="Arial"/>
                <w:sz w:val="20"/>
                <w:szCs w:val="20"/>
              </w:rPr>
              <w:t>attract</w:t>
            </w:r>
            <w:r w:rsidR="00EE3039" w:rsidRPr="00EE3039">
              <w:rPr>
                <w:rFonts w:ascii="Arial" w:hAnsi="Arial"/>
                <w:sz w:val="20"/>
                <w:szCs w:val="20"/>
              </w:rPr>
              <w:t xml:space="preserve"> new students</w:t>
            </w:r>
            <w:r w:rsidR="000B750F">
              <w:rPr>
                <w:rFonts w:ascii="Arial" w:hAnsi="Arial"/>
                <w:sz w:val="20"/>
                <w:szCs w:val="20"/>
              </w:rPr>
              <w:t>, and</w:t>
            </w:r>
            <w:r w:rsidR="000B750F" w:rsidRPr="000B750F">
              <w:rPr>
                <w:rFonts w:ascii="Arial" w:hAnsi="Arial"/>
                <w:sz w:val="20"/>
                <w:szCs w:val="20"/>
              </w:rPr>
              <w:t xml:space="preserve"> provide more opportunities f</w:t>
            </w:r>
            <w:r w:rsidR="000B750F" w:rsidRPr="003401FA">
              <w:rPr>
                <w:rFonts w:ascii="Arial" w:hAnsi="Arial" w:cs="Arial"/>
                <w:sz w:val="20"/>
                <w:szCs w:val="20"/>
              </w:rPr>
              <w:t>or students.</w:t>
            </w:r>
          </w:p>
          <w:p w:rsidR="000B750F" w:rsidRPr="003401FA" w:rsidRDefault="000B750F" w:rsidP="000B750F">
            <w:pPr>
              <w:pStyle w:val="ListParagraph"/>
              <w:spacing w:after="0" w:line="240" w:lineRule="auto"/>
              <w:ind w:left="0"/>
              <w:rPr>
                <w:rFonts w:ascii="Arial" w:hAnsi="Arial" w:cs="Arial"/>
                <w:sz w:val="20"/>
                <w:szCs w:val="20"/>
              </w:rPr>
            </w:pPr>
            <w:r w:rsidRPr="003401FA">
              <w:rPr>
                <w:rFonts w:ascii="Arial" w:hAnsi="Arial" w:cs="Arial"/>
                <w:sz w:val="20"/>
                <w:szCs w:val="20"/>
              </w:rPr>
              <w:t>Dr. Fawaz Al-Malood added:</w:t>
            </w:r>
          </w:p>
          <w:p w:rsidR="000B750F" w:rsidRPr="003401FA" w:rsidRDefault="000B750F" w:rsidP="000B750F">
            <w:pPr>
              <w:pStyle w:val="ListParagraph"/>
              <w:spacing w:after="0" w:line="240" w:lineRule="auto"/>
              <w:ind w:left="0"/>
              <w:rPr>
                <w:rFonts w:ascii="Arial" w:hAnsi="Arial" w:cs="Arial"/>
                <w:sz w:val="20"/>
                <w:szCs w:val="20"/>
              </w:rPr>
            </w:pPr>
            <w:r w:rsidRPr="003401FA">
              <w:rPr>
                <w:rFonts w:ascii="Arial" w:hAnsi="Arial" w:cs="Arial"/>
                <w:sz w:val="20"/>
                <w:szCs w:val="20"/>
              </w:rPr>
              <w:t>4. The fill rate across the entire division is about 73%</w:t>
            </w:r>
            <w:r w:rsidR="003401FA" w:rsidRPr="003401FA">
              <w:rPr>
                <w:rFonts w:ascii="Arial" w:hAnsi="Arial" w:cs="Arial"/>
                <w:sz w:val="20"/>
                <w:szCs w:val="20"/>
              </w:rPr>
              <w:t>,</w:t>
            </w:r>
            <w:r w:rsidRPr="003401FA">
              <w:rPr>
                <w:rFonts w:ascii="Arial" w:hAnsi="Arial" w:cs="Arial"/>
                <w:sz w:val="20"/>
                <w:szCs w:val="20"/>
              </w:rPr>
              <w:t xml:space="preserve"> but in the accounting and management department, the fill rate is about 82.6%.</w:t>
            </w:r>
            <w:r w:rsidRPr="003401FA">
              <w:rPr>
                <w:rFonts w:ascii="Arial" w:hAnsi="Arial" w:cs="Arial"/>
              </w:rPr>
              <w:t xml:space="preserve"> The department has </w:t>
            </w:r>
            <w:r w:rsidRPr="003401FA">
              <w:rPr>
                <w:rFonts w:ascii="Arial" w:hAnsi="Arial" w:cs="Arial"/>
                <w:sz w:val="20"/>
                <w:szCs w:val="20"/>
              </w:rPr>
              <w:t>been great in terms of scheduling and adding classes when we needed them.</w:t>
            </w:r>
          </w:p>
          <w:p w:rsidR="000B750F" w:rsidRPr="003401FA" w:rsidRDefault="000B750F" w:rsidP="000B750F">
            <w:pPr>
              <w:pStyle w:val="ListParagraph"/>
              <w:spacing w:after="0" w:line="240" w:lineRule="auto"/>
              <w:ind w:left="0"/>
              <w:rPr>
                <w:rFonts w:ascii="Arial" w:hAnsi="Arial" w:cs="Arial"/>
                <w:sz w:val="20"/>
                <w:szCs w:val="20"/>
              </w:rPr>
            </w:pPr>
            <w:r w:rsidRPr="003401FA">
              <w:rPr>
                <w:rFonts w:ascii="Arial" w:hAnsi="Arial" w:cs="Arial"/>
                <w:sz w:val="20"/>
                <w:szCs w:val="20"/>
              </w:rPr>
              <w:t xml:space="preserve">5. </w:t>
            </w:r>
            <w:r w:rsidR="003401FA" w:rsidRPr="003401FA">
              <w:rPr>
                <w:rFonts w:ascii="Arial" w:hAnsi="Arial" w:cs="Arial"/>
                <w:sz w:val="20"/>
                <w:szCs w:val="20"/>
              </w:rPr>
              <w:t xml:space="preserve">The division is excited about the new social media marketing program that will be cataloged soon. </w:t>
            </w:r>
          </w:p>
          <w:p w:rsidR="003401FA" w:rsidRPr="003401FA" w:rsidRDefault="003401FA" w:rsidP="003401FA">
            <w:pPr>
              <w:pStyle w:val="PlainText"/>
              <w:rPr>
                <w:rFonts w:ascii="Arial" w:hAnsi="Arial" w:cs="Arial"/>
                <w:sz w:val="20"/>
                <w:szCs w:val="20"/>
              </w:rPr>
            </w:pPr>
            <w:r w:rsidRPr="003401FA">
              <w:rPr>
                <w:rFonts w:ascii="Arial" w:hAnsi="Arial" w:cs="Arial"/>
                <w:sz w:val="20"/>
                <w:szCs w:val="20"/>
              </w:rPr>
              <w:lastRenderedPageBreak/>
              <w:t xml:space="preserve">6. Café 91 which is the restaurant within the business division is back open. Derek doctor helped with a video </w:t>
            </w:r>
            <w:r>
              <w:rPr>
                <w:rFonts w:ascii="Arial" w:hAnsi="Arial" w:cs="Arial"/>
                <w:sz w:val="20"/>
                <w:szCs w:val="20"/>
              </w:rPr>
              <w:t xml:space="preserve">that </w:t>
            </w:r>
            <w:r w:rsidRPr="003401FA">
              <w:rPr>
                <w:rFonts w:ascii="Arial" w:hAnsi="Arial" w:cs="Arial"/>
                <w:sz w:val="20"/>
                <w:szCs w:val="20"/>
              </w:rPr>
              <w:t xml:space="preserve">they </w:t>
            </w:r>
            <w:r>
              <w:rPr>
                <w:rFonts w:ascii="Arial" w:hAnsi="Arial" w:cs="Arial"/>
                <w:sz w:val="20"/>
                <w:szCs w:val="20"/>
              </w:rPr>
              <w:t>are</w:t>
            </w:r>
            <w:r w:rsidRPr="003401FA">
              <w:rPr>
                <w:rFonts w:ascii="Arial" w:hAnsi="Arial" w:cs="Arial"/>
                <w:sz w:val="20"/>
                <w:szCs w:val="20"/>
              </w:rPr>
              <w:t xml:space="preserve"> doing for that program, so we're very excited about a lot of the great partnerships that are happening between the different departments.</w:t>
            </w:r>
          </w:p>
        </w:tc>
      </w:tr>
      <w:tr w:rsidR="0083769C" w:rsidRPr="00B7505E" w:rsidTr="00F20DA7">
        <w:trPr>
          <w:trHeight w:val="1223"/>
        </w:trPr>
        <w:tc>
          <w:tcPr>
            <w:tcW w:w="2587" w:type="dxa"/>
          </w:tcPr>
          <w:p w:rsidR="0083769C" w:rsidRPr="00DB3072" w:rsidRDefault="0083769C" w:rsidP="00606F51">
            <w:pPr>
              <w:spacing w:after="0" w:line="240" w:lineRule="auto"/>
              <w:rPr>
                <w:rFonts w:ascii="Arial" w:hAnsi="Arial" w:cs="Arial"/>
                <w:b/>
                <w:color w:val="000000"/>
                <w:sz w:val="24"/>
                <w:szCs w:val="24"/>
              </w:rPr>
            </w:pPr>
            <w:r>
              <w:rPr>
                <w:rFonts w:ascii="Arial" w:hAnsi="Arial" w:cs="Arial"/>
                <w:b/>
                <w:color w:val="000000"/>
                <w:sz w:val="24"/>
                <w:szCs w:val="24"/>
              </w:rPr>
              <w:lastRenderedPageBreak/>
              <w:t xml:space="preserve">Department Co-curricular and </w:t>
            </w:r>
            <w:r w:rsidR="00606F51">
              <w:rPr>
                <w:rFonts w:ascii="Arial" w:hAnsi="Arial" w:cs="Arial"/>
                <w:b/>
                <w:color w:val="000000"/>
                <w:sz w:val="24"/>
                <w:szCs w:val="24"/>
              </w:rPr>
              <w:t>Course P</w:t>
            </w:r>
            <w:r>
              <w:rPr>
                <w:rFonts w:ascii="Arial" w:hAnsi="Arial" w:cs="Arial"/>
                <w:b/>
                <w:color w:val="000000"/>
                <w:sz w:val="24"/>
                <w:szCs w:val="24"/>
              </w:rPr>
              <w:t xml:space="preserve">edagogies </w:t>
            </w:r>
          </w:p>
        </w:tc>
        <w:tc>
          <w:tcPr>
            <w:tcW w:w="1710" w:type="dxa"/>
          </w:tcPr>
          <w:p w:rsidR="007A187B" w:rsidRDefault="003401FA" w:rsidP="0083769C">
            <w:pPr>
              <w:rPr>
                <w:rFonts w:ascii="Arial" w:hAnsi="Arial"/>
                <w:sz w:val="20"/>
                <w:szCs w:val="20"/>
              </w:rPr>
            </w:pPr>
            <w:r>
              <w:rPr>
                <w:rFonts w:ascii="Arial" w:hAnsi="Arial"/>
                <w:sz w:val="20"/>
                <w:szCs w:val="20"/>
              </w:rPr>
              <w:t>Department W</w:t>
            </w:r>
            <w:r w:rsidR="0083769C" w:rsidRPr="00A55AD2">
              <w:rPr>
                <w:rFonts w:ascii="Arial" w:hAnsi="Arial"/>
                <w:sz w:val="20"/>
                <w:szCs w:val="20"/>
              </w:rPr>
              <w:t>ebinars</w:t>
            </w:r>
            <w:r w:rsidR="00EC7A6C">
              <w:rPr>
                <w:rFonts w:ascii="Arial" w:hAnsi="Arial"/>
                <w:sz w:val="20"/>
                <w:szCs w:val="20"/>
              </w:rPr>
              <w:t xml:space="preserve"> &amp; student resources (Wall Street Journa</w:t>
            </w:r>
            <w:r w:rsidR="00FB5166">
              <w:rPr>
                <w:rFonts w:ascii="Arial" w:hAnsi="Arial"/>
                <w:sz w:val="20"/>
                <w:szCs w:val="20"/>
              </w:rPr>
              <w:t>l</w:t>
            </w:r>
            <w:r w:rsidR="00EC7A6C">
              <w:rPr>
                <w:rFonts w:ascii="Arial" w:hAnsi="Arial"/>
                <w:sz w:val="20"/>
                <w:szCs w:val="20"/>
              </w:rPr>
              <w:t>)</w:t>
            </w:r>
            <w:r w:rsidR="007A187B">
              <w:rPr>
                <w:rFonts w:ascii="Arial" w:hAnsi="Arial"/>
                <w:sz w:val="20"/>
                <w:szCs w:val="20"/>
              </w:rPr>
              <w:t>-Brenda Domico</w:t>
            </w:r>
          </w:p>
          <w:p w:rsidR="007A187B" w:rsidRDefault="00D245E2" w:rsidP="0083769C">
            <w:pPr>
              <w:rPr>
                <w:rFonts w:ascii="Arial" w:hAnsi="Arial"/>
                <w:sz w:val="20"/>
                <w:szCs w:val="20"/>
              </w:rPr>
            </w:pPr>
            <w:r>
              <w:rPr>
                <w:rFonts w:ascii="Arial" w:hAnsi="Arial"/>
                <w:sz w:val="20"/>
                <w:szCs w:val="20"/>
              </w:rPr>
              <w:t xml:space="preserve">Additional details involving management webinars, </w:t>
            </w:r>
            <w:r w:rsidR="007A187B" w:rsidRPr="00A55AD2">
              <w:rPr>
                <w:rFonts w:ascii="Arial" w:hAnsi="Arial"/>
                <w:sz w:val="20"/>
                <w:szCs w:val="20"/>
              </w:rPr>
              <w:t>Virtual Field Trip</w:t>
            </w:r>
            <w:r w:rsidR="007A187B">
              <w:rPr>
                <w:rFonts w:ascii="Arial" w:hAnsi="Arial"/>
                <w:sz w:val="20"/>
                <w:szCs w:val="20"/>
              </w:rPr>
              <w:t xml:space="preserve">s, </w:t>
            </w:r>
            <w:r>
              <w:rPr>
                <w:rFonts w:ascii="Arial" w:hAnsi="Arial"/>
                <w:sz w:val="20"/>
                <w:szCs w:val="20"/>
              </w:rPr>
              <w:t xml:space="preserve">AFM Club, and </w:t>
            </w:r>
            <w:r w:rsidR="007A187B">
              <w:rPr>
                <w:rFonts w:ascii="Arial" w:hAnsi="Arial"/>
                <w:sz w:val="20"/>
                <w:szCs w:val="20"/>
              </w:rPr>
              <w:t>DMA Scholarship</w:t>
            </w:r>
            <w:r>
              <w:rPr>
                <w:rFonts w:ascii="Arial" w:hAnsi="Arial"/>
                <w:sz w:val="20"/>
                <w:szCs w:val="20"/>
              </w:rPr>
              <w:t>-Derek</w:t>
            </w:r>
            <w:r w:rsidR="001307EF">
              <w:rPr>
                <w:rFonts w:ascii="Arial" w:hAnsi="Arial"/>
                <w:sz w:val="20"/>
                <w:szCs w:val="20"/>
              </w:rPr>
              <w:t xml:space="preserve"> Dokter</w:t>
            </w:r>
            <w:r w:rsidR="007A187B" w:rsidRPr="00A55AD2">
              <w:rPr>
                <w:rFonts w:ascii="Arial" w:hAnsi="Arial"/>
                <w:sz w:val="20"/>
                <w:szCs w:val="20"/>
              </w:rPr>
              <w:t xml:space="preserve"> </w:t>
            </w:r>
          </w:p>
          <w:p w:rsidR="00D245E2" w:rsidRDefault="0083769C" w:rsidP="0083769C">
            <w:pPr>
              <w:rPr>
                <w:rFonts w:ascii="Arial" w:hAnsi="Arial"/>
                <w:sz w:val="20"/>
                <w:szCs w:val="20"/>
              </w:rPr>
            </w:pPr>
            <w:r w:rsidRPr="00A55AD2">
              <w:rPr>
                <w:rFonts w:ascii="Arial" w:hAnsi="Arial"/>
                <w:sz w:val="20"/>
                <w:szCs w:val="20"/>
              </w:rPr>
              <w:t>VITA</w:t>
            </w:r>
            <w:r w:rsidR="007A187B">
              <w:rPr>
                <w:rFonts w:ascii="Arial" w:hAnsi="Arial"/>
                <w:sz w:val="20"/>
                <w:szCs w:val="20"/>
              </w:rPr>
              <w:t>-Steve</w:t>
            </w:r>
            <w:r w:rsidR="001307EF">
              <w:rPr>
                <w:rFonts w:ascii="Arial" w:hAnsi="Arial"/>
                <w:sz w:val="20"/>
                <w:szCs w:val="20"/>
              </w:rPr>
              <w:t xml:space="preserve"> Valdes</w:t>
            </w:r>
          </w:p>
          <w:p w:rsidR="0083769C" w:rsidRPr="00A55AD2" w:rsidRDefault="0083769C" w:rsidP="0083769C">
            <w:pPr>
              <w:rPr>
                <w:rFonts w:ascii="Arial" w:hAnsi="Arial"/>
                <w:sz w:val="20"/>
                <w:szCs w:val="20"/>
              </w:rPr>
            </w:pPr>
            <w:r w:rsidRPr="00A55AD2">
              <w:rPr>
                <w:rFonts w:ascii="Arial" w:hAnsi="Arial"/>
                <w:sz w:val="20"/>
                <w:szCs w:val="20"/>
              </w:rPr>
              <w:t>Consultapedia</w:t>
            </w:r>
            <w:r w:rsidR="007A187B">
              <w:rPr>
                <w:rFonts w:ascii="Arial" w:hAnsi="Arial"/>
                <w:sz w:val="20"/>
                <w:szCs w:val="20"/>
              </w:rPr>
              <w:t xml:space="preserve"> (</w:t>
            </w:r>
            <w:r w:rsidR="00147EC2">
              <w:rPr>
                <w:rFonts w:ascii="Arial" w:hAnsi="Arial"/>
                <w:sz w:val="20"/>
                <w:szCs w:val="20"/>
              </w:rPr>
              <w:t>online student resource</w:t>
            </w:r>
            <w:r w:rsidR="007A187B">
              <w:rPr>
                <w:rFonts w:ascii="Arial" w:hAnsi="Arial"/>
                <w:sz w:val="20"/>
                <w:szCs w:val="20"/>
              </w:rPr>
              <w:t>)-</w:t>
            </w:r>
            <w:r w:rsidR="00147EC2">
              <w:rPr>
                <w:rFonts w:ascii="Arial" w:hAnsi="Arial"/>
                <w:sz w:val="20"/>
                <w:szCs w:val="20"/>
              </w:rPr>
              <w:t>Dr.</w:t>
            </w:r>
            <w:r w:rsidR="007A187B">
              <w:rPr>
                <w:rFonts w:ascii="Arial" w:hAnsi="Arial"/>
                <w:sz w:val="20"/>
                <w:szCs w:val="20"/>
              </w:rPr>
              <w:t xml:space="preserve"> Ralph</w:t>
            </w:r>
            <w:r w:rsidR="00D245E2">
              <w:rPr>
                <w:rFonts w:ascii="Arial" w:hAnsi="Arial"/>
                <w:sz w:val="20"/>
                <w:szCs w:val="20"/>
              </w:rPr>
              <w:t xml:space="preserve"> Jagodka</w:t>
            </w:r>
          </w:p>
          <w:p w:rsidR="0083769C" w:rsidRPr="00A569A0" w:rsidRDefault="0083769C" w:rsidP="0083769C">
            <w:pPr>
              <w:rPr>
                <w:rFonts w:ascii="Arial" w:hAnsi="Arial"/>
                <w:sz w:val="20"/>
                <w:szCs w:val="20"/>
              </w:rPr>
            </w:pPr>
          </w:p>
        </w:tc>
        <w:tc>
          <w:tcPr>
            <w:tcW w:w="6863" w:type="dxa"/>
            <w:gridSpan w:val="2"/>
          </w:tcPr>
          <w:p w:rsidR="00147EC2" w:rsidRDefault="00147EC2" w:rsidP="004A54E2">
            <w:pPr>
              <w:rPr>
                <w:rFonts w:ascii="Arial" w:hAnsi="Arial"/>
                <w:sz w:val="20"/>
                <w:szCs w:val="20"/>
              </w:rPr>
            </w:pPr>
            <w:r>
              <w:rPr>
                <w:rFonts w:ascii="Arial" w:hAnsi="Arial"/>
                <w:sz w:val="20"/>
                <w:szCs w:val="20"/>
              </w:rPr>
              <w:t xml:space="preserve">The department presented co-curricular activities, events, and course pedagogies completed </w:t>
            </w:r>
            <w:r w:rsidR="007A187B">
              <w:rPr>
                <w:rFonts w:ascii="Arial" w:hAnsi="Arial"/>
                <w:sz w:val="20"/>
                <w:szCs w:val="20"/>
              </w:rPr>
              <w:t>during the 2021-2022 year</w:t>
            </w:r>
            <w:r>
              <w:rPr>
                <w:rFonts w:ascii="Arial" w:hAnsi="Arial"/>
                <w:sz w:val="20"/>
                <w:szCs w:val="20"/>
              </w:rPr>
              <w:t xml:space="preserve">. The department has continued to participate, </w:t>
            </w:r>
            <w:r w:rsidR="0010317C">
              <w:rPr>
                <w:rFonts w:ascii="Arial" w:hAnsi="Arial"/>
                <w:sz w:val="20"/>
                <w:szCs w:val="20"/>
              </w:rPr>
              <w:t>utilize</w:t>
            </w:r>
            <w:r>
              <w:rPr>
                <w:rFonts w:ascii="Arial" w:hAnsi="Arial"/>
                <w:sz w:val="20"/>
                <w:szCs w:val="20"/>
              </w:rPr>
              <w:t xml:space="preserve">, </w:t>
            </w:r>
            <w:r w:rsidR="00E91F57">
              <w:rPr>
                <w:rFonts w:ascii="Arial" w:hAnsi="Arial"/>
                <w:sz w:val="20"/>
                <w:szCs w:val="20"/>
              </w:rPr>
              <w:t xml:space="preserve">and </w:t>
            </w:r>
            <w:r>
              <w:rPr>
                <w:rFonts w:ascii="Arial" w:hAnsi="Arial"/>
                <w:sz w:val="20"/>
                <w:szCs w:val="20"/>
              </w:rPr>
              <w:t>create</w:t>
            </w:r>
            <w:r w:rsidR="00E91F57">
              <w:rPr>
                <w:rFonts w:ascii="Arial" w:hAnsi="Arial"/>
                <w:sz w:val="20"/>
                <w:szCs w:val="20"/>
              </w:rPr>
              <w:t xml:space="preserve"> or improve innovative online resources to serve our student population during this </w:t>
            </w:r>
            <w:r w:rsidR="007A187B">
              <w:rPr>
                <w:rFonts w:ascii="Arial" w:hAnsi="Arial"/>
                <w:sz w:val="20"/>
                <w:szCs w:val="20"/>
              </w:rPr>
              <w:t xml:space="preserve">continued </w:t>
            </w:r>
            <w:r w:rsidR="00E91F57">
              <w:rPr>
                <w:rFonts w:ascii="Arial" w:hAnsi="Arial"/>
                <w:sz w:val="20"/>
                <w:szCs w:val="20"/>
              </w:rPr>
              <w:t xml:space="preserve">challenging time. The department has not only met, but continued to exceed academic rigor. </w:t>
            </w:r>
          </w:p>
          <w:p w:rsidR="00EC7A6C" w:rsidRDefault="0010317C" w:rsidP="00EC7A6C">
            <w:pPr>
              <w:rPr>
                <w:rFonts w:ascii="Arial" w:hAnsi="Arial"/>
                <w:sz w:val="20"/>
                <w:szCs w:val="20"/>
              </w:rPr>
            </w:pPr>
            <w:r>
              <w:rPr>
                <w:rFonts w:ascii="Arial" w:hAnsi="Arial"/>
                <w:sz w:val="20"/>
                <w:szCs w:val="20"/>
              </w:rPr>
              <w:t xml:space="preserve">Brenda presented </w:t>
            </w:r>
            <w:r w:rsidR="00FB5166">
              <w:rPr>
                <w:rFonts w:ascii="Arial" w:hAnsi="Arial"/>
                <w:sz w:val="20"/>
                <w:szCs w:val="20"/>
              </w:rPr>
              <w:t xml:space="preserve">information based on </w:t>
            </w:r>
            <w:r>
              <w:rPr>
                <w:rFonts w:ascii="Arial" w:hAnsi="Arial"/>
                <w:sz w:val="20"/>
                <w:szCs w:val="20"/>
              </w:rPr>
              <w:t xml:space="preserve">the online </w:t>
            </w:r>
            <w:r w:rsidR="000A6863">
              <w:rPr>
                <w:rFonts w:ascii="Arial" w:hAnsi="Arial"/>
                <w:sz w:val="20"/>
                <w:szCs w:val="20"/>
              </w:rPr>
              <w:t xml:space="preserve">department </w:t>
            </w:r>
            <w:r w:rsidR="00FB5166">
              <w:rPr>
                <w:rFonts w:ascii="Arial" w:hAnsi="Arial"/>
                <w:sz w:val="20"/>
                <w:szCs w:val="20"/>
              </w:rPr>
              <w:t xml:space="preserve">business series </w:t>
            </w:r>
            <w:r>
              <w:rPr>
                <w:rFonts w:ascii="Arial" w:hAnsi="Arial"/>
                <w:sz w:val="20"/>
                <w:szCs w:val="20"/>
              </w:rPr>
              <w:t>webinars completed</w:t>
            </w:r>
            <w:r w:rsidR="00FB5166">
              <w:rPr>
                <w:rFonts w:ascii="Arial" w:hAnsi="Arial"/>
                <w:sz w:val="20"/>
                <w:szCs w:val="20"/>
              </w:rPr>
              <w:t xml:space="preserve"> in 2021-2022</w:t>
            </w:r>
            <w:r>
              <w:rPr>
                <w:rFonts w:ascii="Arial" w:hAnsi="Arial"/>
                <w:sz w:val="20"/>
                <w:szCs w:val="20"/>
              </w:rPr>
              <w:t xml:space="preserve">, the number of students served, and </w:t>
            </w:r>
            <w:r w:rsidR="00FB5166">
              <w:rPr>
                <w:rFonts w:ascii="Arial" w:hAnsi="Arial"/>
                <w:sz w:val="20"/>
                <w:szCs w:val="20"/>
              </w:rPr>
              <w:t xml:space="preserve">the </w:t>
            </w:r>
            <w:r>
              <w:rPr>
                <w:rFonts w:ascii="Arial" w:hAnsi="Arial"/>
                <w:sz w:val="20"/>
                <w:szCs w:val="20"/>
              </w:rPr>
              <w:t xml:space="preserve">variety of guest speakers hosted. </w:t>
            </w:r>
            <w:r w:rsidR="00FB5166">
              <w:rPr>
                <w:rFonts w:ascii="Arial" w:hAnsi="Arial"/>
                <w:sz w:val="20"/>
                <w:szCs w:val="20"/>
              </w:rPr>
              <w:t xml:space="preserve">She also presented a student resource obtained through the Wall Street Journal for our department. This is </w:t>
            </w:r>
            <w:r w:rsidR="00FB5166" w:rsidRPr="00FB5166">
              <w:rPr>
                <w:rFonts w:ascii="Arial" w:hAnsi="Arial"/>
                <w:sz w:val="20"/>
                <w:szCs w:val="20"/>
              </w:rPr>
              <w:t>material designed for use by pupils and their teachers as a learning resource and to help students acquire facts, skills, opinions, or develop cognitive processes.</w:t>
            </w:r>
          </w:p>
          <w:p w:rsidR="00FB5166" w:rsidRDefault="005B51A2" w:rsidP="00EC7A6C">
            <w:pPr>
              <w:rPr>
                <w:rFonts w:ascii="Arial" w:hAnsi="Arial"/>
                <w:sz w:val="20"/>
                <w:szCs w:val="20"/>
              </w:rPr>
            </w:pPr>
            <w:r>
              <w:rPr>
                <w:rFonts w:ascii="Arial" w:hAnsi="Arial"/>
                <w:sz w:val="20"/>
                <w:szCs w:val="20"/>
              </w:rPr>
              <w:t xml:space="preserve">Derek </w:t>
            </w:r>
            <w:r w:rsidR="00FB5166" w:rsidRPr="00FB5166">
              <w:rPr>
                <w:rFonts w:ascii="Arial" w:hAnsi="Arial"/>
                <w:sz w:val="20"/>
                <w:szCs w:val="20"/>
              </w:rPr>
              <w:t xml:space="preserve">presented </w:t>
            </w:r>
            <w:r w:rsidR="00FB5166">
              <w:rPr>
                <w:rFonts w:ascii="Arial" w:hAnsi="Arial"/>
                <w:sz w:val="20"/>
                <w:szCs w:val="20"/>
              </w:rPr>
              <w:t xml:space="preserve">additional </w:t>
            </w:r>
            <w:r w:rsidR="00FB5166" w:rsidRPr="00FB5166">
              <w:rPr>
                <w:rFonts w:ascii="Arial" w:hAnsi="Arial"/>
                <w:sz w:val="20"/>
                <w:szCs w:val="20"/>
              </w:rPr>
              <w:t>information based on the online department business series webinars completed in 2021-2022</w:t>
            </w:r>
            <w:r w:rsidR="00FB5166">
              <w:rPr>
                <w:rFonts w:ascii="Arial" w:hAnsi="Arial"/>
                <w:sz w:val="20"/>
                <w:szCs w:val="20"/>
              </w:rPr>
              <w:t xml:space="preserve"> that focused on the management webinars. </w:t>
            </w:r>
            <w:r w:rsidR="007226A2">
              <w:rPr>
                <w:rFonts w:ascii="Arial" w:hAnsi="Arial"/>
                <w:sz w:val="20"/>
                <w:szCs w:val="20"/>
              </w:rPr>
              <w:t xml:space="preserve">He presented information on various virtual field trips he created and recorded for students. </w:t>
            </w:r>
            <w:r w:rsidR="00FB5166">
              <w:rPr>
                <w:rFonts w:ascii="Arial" w:hAnsi="Arial"/>
                <w:sz w:val="20"/>
                <w:szCs w:val="20"/>
              </w:rPr>
              <w:t xml:space="preserve">He </w:t>
            </w:r>
            <w:r w:rsidR="007226A2">
              <w:rPr>
                <w:rFonts w:ascii="Arial" w:hAnsi="Arial"/>
                <w:sz w:val="20"/>
                <w:szCs w:val="20"/>
              </w:rPr>
              <w:t>is a co-advisor for the Accounting, Finance, and Management Club (AFM) and spoke</w:t>
            </w:r>
            <w:r>
              <w:rPr>
                <w:rFonts w:ascii="Arial" w:hAnsi="Arial"/>
                <w:sz w:val="20"/>
                <w:szCs w:val="20"/>
              </w:rPr>
              <w:t xml:space="preserve"> about the </w:t>
            </w:r>
            <w:r w:rsidR="007226A2">
              <w:rPr>
                <w:rFonts w:ascii="Arial" w:hAnsi="Arial"/>
                <w:sz w:val="20"/>
                <w:szCs w:val="20"/>
              </w:rPr>
              <w:t>club</w:t>
            </w:r>
            <w:r>
              <w:rPr>
                <w:rFonts w:ascii="Arial" w:hAnsi="Arial"/>
                <w:sz w:val="20"/>
                <w:szCs w:val="20"/>
              </w:rPr>
              <w:t xml:space="preserve"> that has continued to be active </w:t>
            </w:r>
            <w:r w:rsidR="00FB5166">
              <w:rPr>
                <w:rFonts w:ascii="Arial" w:hAnsi="Arial"/>
                <w:sz w:val="20"/>
                <w:szCs w:val="20"/>
              </w:rPr>
              <w:t>throughout</w:t>
            </w:r>
            <w:r>
              <w:rPr>
                <w:rFonts w:ascii="Arial" w:hAnsi="Arial"/>
                <w:sz w:val="20"/>
                <w:szCs w:val="20"/>
              </w:rPr>
              <w:t xml:space="preserve"> the pandemic.</w:t>
            </w:r>
            <w:r w:rsidR="007226A2">
              <w:rPr>
                <w:rFonts w:ascii="Arial" w:hAnsi="Arial"/>
                <w:sz w:val="20"/>
                <w:szCs w:val="20"/>
              </w:rPr>
              <w:t xml:space="preserve"> </w:t>
            </w:r>
            <w:r>
              <w:rPr>
                <w:rFonts w:ascii="Arial" w:hAnsi="Arial"/>
                <w:sz w:val="20"/>
                <w:szCs w:val="20"/>
              </w:rPr>
              <w:t>The club has approximately 2</w:t>
            </w:r>
            <w:r w:rsidR="00EC7A6C">
              <w:rPr>
                <w:rFonts w:ascii="Arial" w:hAnsi="Arial"/>
                <w:sz w:val="20"/>
                <w:szCs w:val="20"/>
              </w:rPr>
              <w:t>5</w:t>
            </w:r>
            <w:r w:rsidR="007226A2">
              <w:rPr>
                <w:rFonts w:ascii="Arial" w:hAnsi="Arial"/>
                <w:sz w:val="20"/>
                <w:szCs w:val="20"/>
              </w:rPr>
              <w:t xml:space="preserve"> active student members. In addition, Derek presented information about his continued efforts to obtain student scholarships through the Distribution Management Association.</w:t>
            </w:r>
          </w:p>
          <w:p w:rsidR="00EC7A6C" w:rsidRDefault="00EC7A6C" w:rsidP="00EC7A6C">
            <w:pPr>
              <w:rPr>
                <w:rFonts w:ascii="Arial" w:hAnsi="Arial"/>
                <w:sz w:val="20"/>
                <w:szCs w:val="20"/>
              </w:rPr>
            </w:pPr>
            <w:r>
              <w:rPr>
                <w:rFonts w:ascii="Arial" w:hAnsi="Arial"/>
                <w:sz w:val="20"/>
                <w:szCs w:val="20"/>
              </w:rPr>
              <w:t xml:space="preserve">Steve presented information and an update on our VITA program. </w:t>
            </w:r>
          </w:p>
          <w:p w:rsidR="00A66BA3" w:rsidRPr="00820B9C" w:rsidRDefault="00EC7A6C" w:rsidP="00EC7A6C">
            <w:pPr>
              <w:rPr>
                <w:rFonts w:ascii="Arial" w:hAnsi="Arial"/>
                <w:sz w:val="20"/>
                <w:szCs w:val="20"/>
              </w:rPr>
            </w:pPr>
            <w:r>
              <w:rPr>
                <w:rFonts w:ascii="Arial" w:hAnsi="Arial"/>
                <w:sz w:val="20"/>
                <w:szCs w:val="20"/>
              </w:rPr>
              <w:t xml:space="preserve">Ralph presented </w:t>
            </w:r>
            <w:r w:rsidR="00FB5166">
              <w:rPr>
                <w:rFonts w:ascii="Arial" w:hAnsi="Arial"/>
                <w:sz w:val="20"/>
                <w:szCs w:val="20"/>
              </w:rPr>
              <w:t xml:space="preserve">information on </w:t>
            </w:r>
            <w:r>
              <w:rPr>
                <w:rFonts w:ascii="Arial" w:hAnsi="Arial"/>
                <w:sz w:val="20"/>
                <w:szCs w:val="20"/>
              </w:rPr>
              <w:t>Consultapedia.com which is an online student resource and pedagogy created by Ralph and utilized by students and faculty. It is career and academic oriented.</w:t>
            </w:r>
          </w:p>
        </w:tc>
      </w:tr>
      <w:tr w:rsidR="0083769C" w:rsidRPr="00B7505E" w:rsidTr="00F20DA7">
        <w:trPr>
          <w:trHeight w:val="692"/>
        </w:trPr>
        <w:tc>
          <w:tcPr>
            <w:tcW w:w="2587" w:type="dxa"/>
          </w:tcPr>
          <w:p w:rsidR="0083769C" w:rsidRPr="00DB3072" w:rsidRDefault="0083769C" w:rsidP="0083769C">
            <w:pPr>
              <w:spacing w:after="0" w:line="240" w:lineRule="auto"/>
              <w:rPr>
                <w:rFonts w:ascii="Arial" w:hAnsi="Arial" w:cs="Arial"/>
                <w:b/>
                <w:color w:val="000000"/>
                <w:sz w:val="24"/>
                <w:szCs w:val="24"/>
              </w:rPr>
            </w:pPr>
            <w:r w:rsidRPr="00DB3072">
              <w:rPr>
                <w:rFonts w:ascii="Arial" w:hAnsi="Arial" w:cs="Arial"/>
                <w:b/>
                <w:color w:val="000000"/>
                <w:sz w:val="24"/>
                <w:szCs w:val="24"/>
              </w:rPr>
              <w:t>Accounting and Management Breakout Groups</w:t>
            </w:r>
          </w:p>
        </w:tc>
        <w:tc>
          <w:tcPr>
            <w:tcW w:w="1710" w:type="dxa"/>
          </w:tcPr>
          <w:p w:rsidR="0083769C" w:rsidRPr="00A569A0" w:rsidRDefault="0083769C" w:rsidP="00D43874">
            <w:pPr>
              <w:spacing w:before="100" w:beforeAutospacing="1" w:after="100" w:afterAutospacing="1"/>
              <w:rPr>
                <w:rFonts w:ascii="Arial" w:hAnsi="Arial" w:cs="Arial"/>
                <w:sz w:val="20"/>
                <w:szCs w:val="20"/>
              </w:rPr>
            </w:pPr>
            <w:r>
              <w:rPr>
                <w:rFonts w:ascii="Arial" w:hAnsi="Arial" w:cs="Arial"/>
                <w:sz w:val="20"/>
                <w:szCs w:val="20"/>
              </w:rPr>
              <w:t xml:space="preserve">Breakout </w:t>
            </w:r>
            <w:r w:rsidR="00BE70D8">
              <w:rPr>
                <w:rFonts w:ascii="Arial" w:hAnsi="Arial" w:cs="Arial"/>
                <w:sz w:val="20"/>
                <w:szCs w:val="20"/>
              </w:rPr>
              <w:t>g</w:t>
            </w:r>
            <w:r>
              <w:rPr>
                <w:rFonts w:ascii="Arial" w:hAnsi="Arial" w:cs="Arial"/>
                <w:sz w:val="20"/>
                <w:szCs w:val="20"/>
              </w:rPr>
              <w:t>roups were formed</w:t>
            </w:r>
            <w:r w:rsidR="00BE70D8">
              <w:rPr>
                <w:rFonts w:ascii="Arial" w:hAnsi="Arial" w:cs="Arial"/>
                <w:sz w:val="20"/>
                <w:szCs w:val="20"/>
              </w:rPr>
              <w:t xml:space="preserve"> </w:t>
            </w:r>
          </w:p>
        </w:tc>
        <w:tc>
          <w:tcPr>
            <w:tcW w:w="6863" w:type="dxa"/>
            <w:gridSpan w:val="2"/>
          </w:tcPr>
          <w:p w:rsidR="0083769C" w:rsidRPr="00A569A0" w:rsidRDefault="0083769C" w:rsidP="00D43874">
            <w:pPr>
              <w:spacing w:before="100" w:beforeAutospacing="1" w:after="100" w:afterAutospacing="1"/>
              <w:rPr>
                <w:rFonts w:ascii="Arial" w:hAnsi="Arial"/>
                <w:sz w:val="20"/>
                <w:szCs w:val="20"/>
              </w:rPr>
            </w:pPr>
            <w:r>
              <w:rPr>
                <w:rFonts w:ascii="Arial" w:hAnsi="Arial" w:cs="Arial"/>
                <w:sz w:val="20"/>
                <w:szCs w:val="20"/>
              </w:rPr>
              <w:t xml:space="preserve">Two separate </w:t>
            </w:r>
            <w:r w:rsidR="00D43874">
              <w:rPr>
                <w:rFonts w:ascii="Arial" w:hAnsi="Arial" w:cs="Arial"/>
                <w:sz w:val="20"/>
                <w:szCs w:val="20"/>
              </w:rPr>
              <w:t xml:space="preserve">breakout </w:t>
            </w:r>
            <w:r>
              <w:rPr>
                <w:rFonts w:ascii="Arial" w:hAnsi="Arial" w:cs="Arial"/>
                <w:sz w:val="20"/>
                <w:szCs w:val="20"/>
              </w:rPr>
              <w:t>groups were formed</w:t>
            </w:r>
            <w:r w:rsidR="00D43874">
              <w:rPr>
                <w:rFonts w:ascii="Arial" w:hAnsi="Arial" w:cs="Arial"/>
                <w:sz w:val="20"/>
                <w:szCs w:val="20"/>
              </w:rPr>
              <w:t>. One for accounting and one for management. The advisory committee members joined a breakout group according to the industry they represented.</w:t>
            </w:r>
          </w:p>
        </w:tc>
      </w:tr>
    </w:tbl>
    <w:p w:rsidR="00820B9C" w:rsidRPr="00820B9C" w:rsidRDefault="00FD1C48" w:rsidP="00ED3B8F">
      <w:pPr>
        <w:tabs>
          <w:tab w:val="left" w:pos="2250"/>
          <w:tab w:val="left" w:pos="4590"/>
          <w:tab w:val="left" w:pos="6930"/>
        </w:tabs>
        <w:rPr>
          <w:b/>
          <w:sz w:val="26"/>
          <w:szCs w:val="26"/>
        </w:rPr>
      </w:pPr>
      <w:r w:rsidRPr="00D84D06">
        <w:rPr>
          <w:szCs w:val="24"/>
        </w:rPr>
        <w:tab/>
      </w:r>
    </w:p>
    <w:p w:rsidR="00FD1C48" w:rsidRPr="00FD1C48" w:rsidRDefault="00FD1C48" w:rsidP="00FD1C48">
      <w:pPr>
        <w:rPr>
          <w:b/>
          <w:sz w:val="28"/>
          <w:szCs w:val="28"/>
        </w:rPr>
      </w:pPr>
      <w:r w:rsidRPr="00FD1C48">
        <w:rPr>
          <w:b/>
          <w:sz w:val="28"/>
          <w:szCs w:val="28"/>
        </w:rPr>
        <w:t>Breakout Group-Accounting:</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47"/>
        <w:gridCol w:w="4050"/>
        <w:gridCol w:w="5063"/>
      </w:tblGrid>
      <w:tr w:rsidR="00FD1C48" w:rsidRPr="00C74BA3" w:rsidTr="00223723">
        <w:trPr>
          <w:trHeight w:val="428"/>
        </w:trPr>
        <w:tc>
          <w:tcPr>
            <w:tcW w:w="2047" w:type="dxa"/>
            <w:shd w:val="pct15" w:color="auto" w:fill="FFFFFF"/>
          </w:tcPr>
          <w:p w:rsidR="00FD1C48" w:rsidRPr="00C74BA3" w:rsidRDefault="00FD1C48" w:rsidP="00ED4ACA">
            <w:pPr>
              <w:spacing w:before="20" w:after="20"/>
              <w:jc w:val="center"/>
              <w:rPr>
                <w:rFonts w:ascii="Comic Sans MS" w:hAnsi="Comic Sans MS"/>
                <w:b/>
              </w:rPr>
            </w:pPr>
            <w:r w:rsidRPr="00C74BA3">
              <w:rPr>
                <w:rFonts w:ascii="Arial" w:hAnsi="Arial"/>
                <w:b/>
              </w:rPr>
              <w:t>ITEM</w:t>
            </w:r>
            <w:r>
              <w:rPr>
                <w:rFonts w:ascii="Arial" w:hAnsi="Arial"/>
                <w:b/>
              </w:rPr>
              <w:t xml:space="preserve"> </w:t>
            </w:r>
          </w:p>
        </w:tc>
        <w:tc>
          <w:tcPr>
            <w:tcW w:w="4050" w:type="dxa"/>
            <w:shd w:val="pct15" w:color="auto" w:fill="FFFFFF"/>
          </w:tcPr>
          <w:p w:rsidR="00FD1C48" w:rsidRPr="00C74BA3" w:rsidRDefault="00FD1C48" w:rsidP="00ED4ACA">
            <w:pPr>
              <w:spacing w:before="20" w:after="20"/>
              <w:jc w:val="center"/>
              <w:rPr>
                <w:rFonts w:ascii="Arial" w:hAnsi="Arial"/>
                <w:b/>
              </w:rPr>
            </w:pPr>
            <w:r w:rsidRPr="00C74BA3">
              <w:rPr>
                <w:rFonts w:ascii="Arial" w:hAnsi="Arial"/>
                <w:b/>
              </w:rPr>
              <w:t>DISCUSSION</w:t>
            </w:r>
          </w:p>
        </w:tc>
        <w:tc>
          <w:tcPr>
            <w:tcW w:w="5063" w:type="dxa"/>
            <w:shd w:val="pct15" w:color="auto" w:fill="FFFFFF"/>
          </w:tcPr>
          <w:p w:rsidR="00FD1C48" w:rsidRPr="00C74BA3" w:rsidRDefault="00FD1C48" w:rsidP="00ED4ACA">
            <w:pPr>
              <w:spacing w:before="20" w:after="20"/>
              <w:jc w:val="center"/>
              <w:rPr>
                <w:rFonts w:ascii="Comic Sans MS" w:hAnsi="Comic Sans MS"/>
                <w:b/>
              </w:rPr>
            </w:pPr>
            <w:r>
              <w:rPr>
                <w:rFonts w:ascii="Arial" w:hAnsi="Arial"/>
                <w:b/>
              </w:rPr>
              <w:t>OUTCOME</w:t>
            </w:r>
          </w:p>
        </w:tc>
      </w:tr>
      <w:tr w:rsidR="00FD1C48" w:rsidRPr="00C74BA3" w:rsidTr="00223723">
        <w:trPr>
          <w:trHeight w:val="701"/>
        </w:trPr>
        <w:tc>
          <w:tcPr>
            <w:tcW w:w="2047" w:type="dxa"/>
          </w:tcPr>
          <w:p w:rsidR="00FD1C48" w:rsidRPr="00DB3072" w:rsidRDefault="00DB3072" w:rsidP="00DB3072">
            <w:pPr>
              <w:spacing w:after="0" w:line="240" w:lineRule="auto"/>
              <w:rPr>
                <w:rFonts w:ascii="Arial" w:hAnsi="Arial" w:cs="Arial"/>
                <w:b/>
                <w:color w:val="000000"/>
                <w:sz w:val="24"/>
                <w:szCs w:val="24"/>
              </w:rPr>
            </w:pPr>
            <w:r w:rsidRPr="00DB3072">
              <w:rPr>
                <w:rFonts w:ascii="Arial" w:hAnsi="Arial" w:cs="Arial"/>
                <w:b/>
                <w:color w:val="000000"/>
                <w:sz w:val="24"/>
                <w:szCs w:val="24"/>
              </w:rPr>
              <w:t xml:space="preserve">Advisory Committee </w:t>
            </w:r>
            <w:r>
              <w:rPr>
                <w:rFonts w:ascii="Arial" w:hAnsi="Arial" w:cs="Arial"/>
                <w:b/>
                <w:color w:val="000000"/>
                <w:sz w:val="24"/>
                <w:szCs w:val="24"/>
              </w:rPr>
              <w:t>Input</w:t>
            </w:r>
          </w:p>
        </w:tc>
        <w:tc>
          <w:tcPr>
            <w:tcW w:w="4050" w:type="dxa"/>
          </w:tcPr>
          <w:p w:rsidR="00FD1C48" w:rsidRPr="00B7505E" w:rsidRDefault="00DB3072" w:rsidP="00B31C46">
            <w:pPr>
              <w:rPr>
                <w:rFonts w:ascii="Arial" w:hAnsi="Arial"/>
                <w:sz w:val="20"/>
              </w:rPr>
            </w:pPr>
            <w:r>
              <w:rPr>
                <w:rFonts w:ascii="Arial" w:hAnsi="Arial"/>
                <w:sz w:val="20"/>
              </w:rPr>
              <w:t xml:space="preserve">Excel used in </w:t>
            </w:r>
            <w:r w:rsidR="00B31C46">
              <w:rPr>
                <w:rFonts w:ascii="Arial" w:hAnsi="Arial"/>
                <w:sz w:val="20"/>
              </w:rPr>
              <w:t>Industry</w:t>
            </w:r>
          </w:p>
        </w:tc>
        <w:tc>
          <w:tcPr>
            <w:tcW w:w="5063" w:type="dxa"/>
          </w:tcPr>
          <w:p w:rsidR="00FD1C48" w:rsidRDefault="00DB3072" w:rsidP="00B31C46">
            <w:pPr>
              <w:pStyle w:val="ListParagraph"/>
              <w:ind w:left="0"/>
              <w:rPr>
                <w:rFonts w:ascii="Arial" w:hAnsi="Arial"/>
                <w:sz w:val="20"/>
              </w:rPr>
            </w:pPr>
            <w:r>
              <w:rPr>
                <w:rFonts w:ascii="Arial" w:hAnsi="Arial"/>
                <w:sz w:val="20"/>
              </w:rPr>
              <w:t>Excel continues to be at the top of the list of required skills in accounting jobs. Specific skills emphasized were Pivot tables, V-lookup, functions, shortcuts, data collection and extraction and financial weighting. Special attention was given to detail in the form of words and interpretation versus just numbers and data</w:t>
            </w:r>
            <w:r w:rsidR="00B31C46">
              <w:rPr>
                <w:rFonts w:ascii="Arial" w:hAnsi="Arial"/>
                <w:sz w:val="20"/>
              </w:rPr>
              <w:t>.</w:t>
            </w:r>
            <w:r>
              <w:rPr>
                <w:rFonts w:ascii="Arial" w:hAnsi="Arial"/>
                <w:sz w:val="20"/>
              </w:rPr>
              <w:t xml:space="preserve"> </w:t>
            </w:r>
          </w:p>
          <w:p w:rsidR="00EC239D" w:rsidRPr="00B7505E" w:rsidRDefault="00800FBE" w:rsidP="00B31C46">
            <w:pPr>
              <w:pStyle w:val="ListParagraph"/>
              <w:ind w:left="0"/>
              <w:rPr>
                <w:rFonts w:ascii="Arial" w:hAnsi="Arial"/>
                <w:sz w:val="20"/>
              </w:rPr>
            </w:pPr>
            <w:r>
              <w:rPr>
                <w:rFonts w:ascii="Arial" w:hAnsi="Arial"/>
                <w:sz w:val="20"/>
              </w:rPr>
              <w:t>Updates from previous discussions included the need to introduce and include data analytics and data modeling (Catherine Kaiser Permanente)</w:t>
            </w:r>
          </w:p>
        </w:tc>
      </w:tr>
      <w:tr w:rsidR="00B31C46" w:rsidRPr="00B7505E" w:rsidTr="00223723">
        <w:trPr>
          <w:trHeight w:val="701"/>
        </w:trPr>
        <w:tc>
          <w:tcPr>
            <w:tcW w:w="2047" w:type="dxa"/>
          </w:tcPr>
          <w:p w:rsidR="00B31C46" w:rsidRPr="00DB3072" w:rsidRDefault="00B31C46" w:rsidP="00C2676C">
            <w:pPr>
              <w:spacing w:after="0" w:line="240" w:lineRule="auto"/>
              <w:rPr>
                <w:rFonts w:ascii="Arial" w:hAnsi="Arial" w:cs="Arial"/>
                <w:b/>
                <w:color w:val="000000"/>
                <w:sz w:val="24"/>
                <w:szCs w:val="24"/>
              </w:rPr>
            </w:pPr>
          </w:p>
        </w:tc>
        <w:tc>
          <w:tcPr>
            <w:tcW w:w="4050" w:type="dxa"/>
          </w:tcPr>
          <w:p w:rsidR="00B31C46" w:rsidRPr="00B7505E" w:rsidRDefault="00B31C46" w:rsidP="00C2676C">
            <w:pPr>
              <w:rPr>
                <w:rFonts w:ascii="Arial" w:hAnsi="Arial"/>
                <w:sz w:val="20"/>
              </w:rPr>
            </w:pPr>
            <w:r>
              <w:rPr>
                <w:rFonts w:ascii="Arial" w:hAnsi="Arial"/>
                <w:sz w:val="20"/>
              </w:rPr>
              <w:t>Soft Skills</w:t>
            </w:r>
          </w:p>
        </w:tc>
        <w:tc>
          <w:tcPr>
            <w:tcW w:w="5063" w:type="dxa"/>
          </w:tcPr>
          <w:p w:rsidR="00002087" w:rsidRDefault="00544E26" w:rsidP="00544E26">
            <w:pPr>
              <w:pStyle w:val="ListParagraph"/>
              <w:ind w:left="0"/>
              <w:rPr>
                <w:rFonts w:ascii="Arial" w:hAnsi="Arial"/>
                <w:sz w:val="20"/>
              </w:rPr>
            </w:pPr>
            <w:r>
              <w:rPr>
                <w:rFonts w:ascii="Arial" w:hAnsi="Arial"/>
                <w:sz w:val="20"/>
              </w:rPr>
              <w:t>Characteristics and skills employers feel are most important include</w:t>
            </w:r>
            <w:r w:rsidR="00002087">
              <w:rPr>
                <w:rFonts w:ascii="Arial" w:hAnsi="Arial"/>
                <w:sz w:val="20"/>
              </w:rPr>
              <w:t>:</w:t>
            </w:r>
          </w:p>
          <w:p w:rsidR="00B31C46" w:rsidRDefault="00002087" w:rsidP="00002087">
            <w:pPr>
              <w:pStyle w:val="ListParagraph"/>
              <w:numPr>
                <w:ilvl w:val="0"/>
                <w:numId w:val="9"/>
              </w:numPr>
              <w:rPr>
                <w:rFonts w:ascii="Arial" w:hAnsi="Arial"/>
                <w:sz w:val="20"/>
              </w:rPr>
            </w:pPr>
            <w:r>
              <w:rPr>
                <w:rFonts w:ascii="Arial" w:hAnsi="Arial"/>
                <w:sz w:val="20"/>
              </w:rPr>
              <w:t xml:space="preserve">Written communication skills, including grammar and ability to interpret data and articulate ideas clearly, able to write meaningful professional emails with proper grammar, spelling etc. </w:t>
            </w:r>
          </w:p>
          <w:p w:rsidR="005C2A22" w:rsidRDefault="005C2A22" w:rsidP="005C2A22">
            <w:pPr>
              <w:pStyle w:val="ListParagraph"/>
              <w:ind w:left="775"/>
              <w:rPr>
                <w:rFonts w:ascii="Arial" w:hAnsi="Arial"/>
                <w:sz w:val="20"/>
              </w:rPr>
            </w:pPr>
          </w:p>
          <w:p w:rsidR="005C2A22" w:rsidRDefault="005C2A22" w:rsidP="00002087">
            <w:pPr>
              <w:pStyle w:val="ListParagraph"/>
              <w:numPr>
                <w:ilvl w:val="0"/>
                <w:numId w:val="9"/>
              </w:numPr>
              <w:rPr>
                <w:rFonts w:ascii="Arial" w:hAnsi="Arial"/>
                <w:sz w:val="20"/>
              </w:rPr>
            </w:pPr>
            <w:r>
              <w:rPr>
                <w:rFonts w:ascii="Arial" w:hAnsi="Arial"/>
                <w:sz w:val="20"/>
              </w:rPr>
              <w:t xml:space="preserve">The ability to engage and communicate via remote conference (Zoom, webex, etc.)  More and more meetings are conducted in a virtual setting.  More practice in this area can help students modify their ability to connect and communicate. </w:t>
            </w:r>
          </w:p>
          <w:p w:rsidR="005C2A22" w:rsidRDefault="005C2A22" w:rsidP="005C2A22">
            <w:pPr>
              <w:pStyle w:val="ListParagraph"/>
              <w:ind w:left="775"/>
              <w:rPr>
                <w:rFonts w:ascii="Arial" w:hAnsi="Arial"/>
                <w:sz w:val="20"/>
              </w:rPr>
            </w:pPr>
          </w:p>
          <w:p w:rsidR="00F4764E" w:rsidRPr="00B7505E" w:rsidRDefault="00002087" w:rsidP="00E60DF8">
            <w:pPr>
              <w:pStyle w:val="ListParagraph"/>
              <w:numPr>
                <w:ilvl w:val="0"/>
                <w:numId w:val="9"/>
              </w:numPr>
              <w:rPr>
                <w:rFonts w:ascii="Arial" w:hAnsi="Arial"/>
                <w:sz w:val="20"/>
              </w:rPr>
            </w:pPr>
            <w:r>
              <w:rPr>
                <w:rFonts w:ascii="Arial" w:hAnsi="Arial"/>
                <w:sz w:val="20"/>
              </w:rPr>
              <w:t>Oral communication skills, ability to talk to others and work in groups, being more assertive, ability to resolve conflicts with others, ability to explain results of data in a meaningful dialog by understanding bigger picture (i.e laws, contracts, agreements, etc.).</w:t>
            </w:r>
            <w:r w:rsidR="00F4764E">
              <w:rPr>
                <w:rFonts w:ascii="Arial" w:hAnsi="Arial"/>
                <w:sz w:val="20"/>
              </w:rPr>
              <w:t xml:space="preserve"> </w:t>
            </w:r>
          </w:p>
        </w:tc>
      </w:tr>
      <w:tr w:rsidR="00FD1C48" w:rsidRPr="00C74BA3" w:rsidTr="00223723">
        <w:trPr>
          <w:trHeight w:val="656"/>
        </w:trPr>
        <w:tc>
          <w:tcPr>
            <w:tcW w:w="2047" w:type="dxa"/>
          </w:tcPr>
          <w:p w:rsidR="00FD1C48" w:rsidRPr="005A3B1D" w:rsidRDefault="00FD1C48" w:rsidP="00DB3072">
            <w:pPr>
              <w:pStyle w:val="ListParagraph"/>
              <w:spacing w:after="0" w:line="240" w:lineRule="auto"/>
              <w:ind w:left="630"/>
              <w:rPr>
                <w:rFonts w:ascii="Arial" w:hAnsi="Arial" w:cs="Arial"/>
                <w:color w:val="000000"/>
                <w:sz w:val="24"/>
                <w:szCs w:val="24"/>
              </w:rPr>
            </w:pPr>
          </w:p>
        </w:tc>
        <w:tc>
          <w:tcPr>
            <w:tcW w:w="4050" w:type="dxa"/>
          </w:tcPr>
          <w:p w:rsidR="00FD1C48" w:rsidRPr="00B7505E" w:rsidRDefault="00B31C46" w:rsidP="00ED4ACA">
            <w:pPr>
              <w:rPr>
                <w:rFonts w:ascii="Arial" w:hAnsi="Arial"/>
                <w:sz w:val="20"/>
              </w:rPr>
            </w:pPr>
            <w:r>
              <w:rPr>
                <w:rFonts w:ascii="Arial" w:hAnsi="Arial"/>
                <w:sz w:val="20"/>
              </w:rPr>
              <w:t>Other skills and qualities stud</w:t>
            </w:r>
            <w:r w:rsidR="00544E26">
              <w:rPr>
                <w:rFonts w:ascii="Arial" w:hAnsi="Arial"/>
                <w:sz w:val="20"/>
              </w:rPr>
              <w:t xml:space="preserve">ents should possess or </w:t>
            </w:r>
            <w:r w:rsidR="00F628B1">
              <w:rPr>
                <w:rFonts w:ascii="Arial" w:hAnsi="Arial"/>
                <w:sz w:val="20"/>
              </w:rPr>
              <w:t xml:space="preserve">are </w:t>
            </w:r>
            <w:r w:rsidR="00544E26">
              <w:rPr>
                <w:rFonts w:ascii="Arial" w:hAnsi="Arial"/>
                <w:sz w:val="20"/>
              </w:rPr>
              <w:t>deficient in</w:t>
            </w:r>
          </w:p>
        </w:tc>
        <w:tc>
          <w:tcPr>
            <w:tcW w:w="5063" w:type="dxa"/>
          </w:tcPr>
          <w:p w:rsidR="00FD1C48" w:rsidRPr="00B31C46" w:rsidRDefault="00B31C46" w:rsidP="00002087">
            <w:pPr>
              <w:rPr>
                <w:rFonts w:ascii="Arial" w:hAnsi="Arial"/>
                <w:sz w:val="20"/>
              </w:rPr>
            </w:pPr>
            <w:r w:rsidRPr="00B31C46">
              <w:rPr>
                <w:rFonts w:ascii="Arial" w:hAnsi="Arial"/>
                <w:sz w:val="20"/>
              </w:rPr>
              <w:t xml:space="preserve">Increasing case studies </w:t>
            </w:r>
            <w:r w:rsidR="00002087">
              <w:rPr>
                <w:rFonts w:ascii="Arial" w:hAnsi="Arial"/>
                <w:sz w:val="20"/>
              </w:rPr>
              <w:t xml:space="preserve">in all classes </w:t>
            </w:r>
            <w:r w:rsidRPr="00B31C46">
              <w:rPr>
                <w:rFonts w:ascii="Arial" w:hAnsi="Arial"/>
                <w:sz w:val="20"/>
              </w:rPr>
              <w:t xml:space="preserve">to develop critical thinking skills and problem analysis was recommended. </w:t>
            </w:r>
            <w:r w:rsidR="00F628B1">
              <w:rPr>
                <w:rFonts w:ascii="Arial" w:hAnsi="Arial"/>
                <w:sz w:val="20"/>
              </w:rPr>
              <w:br/>
            </w:r>
            <w:r w:rsidR="00002087">
              <w:rPr>
                <w:rFonts w:ascii="Arial" w:hAnsi="Arial"/>
                <w:sz w:val="20"/>
              </w:rPr>
              <w:t xml:space="preserve">Financial analysis at all levels is necessary. Not only ability to interpret data and explain results, but ability to incorporate knowledge in various situation, such as a what-if analysis, or changing economics. </w:t>
            </w:r>
            <w:r w:rsidR="00F628B1">
              <w:rPr>
                <w:rFonts w:ascii="Arial" w:hAnsi="Arial"/>
                <w:sz w:val="20"/>
              </w:rPr>
              <w:t xml:space="preserve">One suggestion was to add a capstone course to accounting certificates to incorporate critical thinking and soft skills as it relates to accounting and finance reporting. </w:t>
            </w:r>
          </w:p>
        </w:tc>
      </w:tr>
      <w:tr w:rsidR="00FD1C48" w:rsidRPr="00C74BA3" w:rsidTr="00223723">
        <w:trPr>
          <w:trHeight w:val="692"/>
        </w:trPr>
        <w:tc>
          <w:tcPr>
            <w:tcW w:w="2047" w:type="dxa"/>
          </w:tcPr>
          <w:p w:rsidR="007871B5" w:rsidRDefault="00F628B1" w:rsidP="00F628B1">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Future Program Proposals</w:t>
            </w:r>
            <w:r w:rsidR="007871B5">
              <w:rPr>
                <w:rFonts w:ascii="Arial" w:hAnsi="Arial" w:cs="Arial"/>
                <w:b/>
                <w:color w:val="000000"/>
                <w:sz w:val="24"/>
                <w:szCs w:val="24"/>
              </w:rPr>
              <w:t xml:space="preserve"> &amp; </w:t>
            </w:r>
          </w:p>
          <w:p w:rsidR="00FD1C48" w:rsidRPr="005A3B1D" w:rsidRDefault="007871B5" w:rsidP="00F628B1">
            <w:pPr>
              <w:pStyle w:val="ListParagraph"/>
              <w:spacing w:after="0" w:line="240" w:lineRule="auto"/>
              <w:ind w:left="0"/>
              <w:rPr>
                <w:rFonts w:ascii="Arial" w:hAnsi="Arial" w:cs="Arial"/>
                <w:color w:val="000000"/>
                <w:sz w:val="24"/>
                <w:szCs w:val="24"/>
              </w:rPr>
            </w:pPr>
            <w:r>
              <w:rPr>
                <w:rFonts w:ascii="Arial" w:hAnsi="Arial" w:cs="Arial"/>
                <w:b/>
                <w:color w:val="000000"/>
                <w:sz w:val="24"/>
                <w:szCs w:val="24"/>
              </w:rPr>
              <w:t>4-year Review Updates</w:t>
            </w:r>
          </w:p>
        </w:tc>
        <w:tc>
          <w:tcPr>
            <w:tcW w:w="4050" w:type="dxa"/>
          </w:tcPr>
          <w:p w:rsidR="00FD1C48" w:rsidRDefault="00845B06" w:rsidP="00845B06">
            <w:pPr>
              <w:spacing w:before="100" w:beforeAutospacing="1" w:after="100" w:afterAutospacing="1"/>
              <w:rPr>
                <w:rFonts w:ascii="Arial" w:hAnsi="Arial" w:cs="Arial"/>
                <w:sz w:val="20"/>
              </w:rPr>
            </w:pPr>
            <w:r>
              <w:rPr>
                <w:rFonts w:ascii="Arial" w:hAnsi="Arial" w:cs="Arial"/>
                <w:sz w:val="20"/>
              </w:rPr>
              <w:t xml:space="preserve">Professional </w:t>
            </w:r>
            <w:r w:rsidR="00F628B1">
              <w:rPr>
                <w:rFonts w:ascii="Arial" w:hAnsi="Arial" w:cs="Arial"/>
                <w:sz w:val="20"/>
              </w:rPr>
              <w:t>Accounting Certificate</w:t>
            </w:r>
          </w:p>
          <w:p w:rsidR="00845B06" w:rsidRDefault="00845B06" w:rsidP="00845B06">
            <w:pPr>
              <w:spacing w:before="100" w:beforeAutospacing="1" w:after="100" w:afterAutospacing="1"/>
              <w:rPr>
                <w:rFonts w:ascii="Arial" w:hAnsi="Arial" w:cs="Arial"/>
                <w:sz w:val="20"/>
              </w:rPr>
            </w:pPr>
            <w:r>
              <w:rPr>
                <w:rFonts w:ascii="Arial" w:hAnsi="Arial" w:cs="Arial"/>
                <w:sz w:val="20"/>
              </w:rPr>
              <w:t>And</w:t>
            </w:r>
          </w:p>
          <w:p w:rsidR="00845B06" w:rsidRPr="00F628B1" w:rsidRDefault="00845B06" w:rsidP="00845B06">
            <w:pPr>
              <w:spacing w:before="100" w:beforeAutospacing="1" w:after="100" w:afterAutospacing="1"/>
              <w:rPr>
                <w:rFonts w:ascii="Arial" w:hAnsi="Arial" w:cs="Arial"/>
                <w:sz w:val="20"/>
              </w:rPr>
            </w:pPr>
            <w:r>
              <w:rPr>
                <w:rFonts w:ascii="Arial" w:hAnsi="Arial" w:cs="Arial"/>
                <w:sz w:val="20"/>
              </w:rPr>
              <w:t>4-year review modifications</w:t>
            </w:r>
          </w:p>
        </w:tc>
        <w:tc>
          <w:tcPr>
            <w:tcW w:w="5063" w:type="dxa"/>
          </w:tcPr>
          <w:p w:rsidR="00FD1C48" w:rsidRPr="00845B06" w:rsidRDefault="00F628B1" w:rsidP="00845B06">
            <w:pPr>
              <w:rPr>
                <w:rFonts w:ascii="Arial" w:hAnsi="Arial"/>
                <w:sz w:val="20"/>
              </w:rPr>
            </w:pPr>
            <w:r w:rsidRPr="00845B06">
              <w:rPr>
                <w:rFonts w:ascii="Arial" w:hAnsi="Arial"/>
                <w:sz w:val="20"/>
              </w:rPr>
              <w:t xml:space="preserve">Proposal was unanimously agreed upon by committee to add </w:t>
            </w:r>
            <w:r w:rsidR="00845B06" w:rsidRPr="00845B06">
              <w:rPr>
                <w:rFonts w:ascii="Arial" w:hAnsi="Arial"/>
                <w:sz w:val="20"/>
              </w:rPr>
              <w:t xml:space="preserve">an </w:t>
            </w:r>
            <w:r w:rsidRPr="00845B06">
              <w:rPr>
                <w:rFonts w:ascii="Arial" w:hAnsi="Arial"/>
                <w:sz w:val="20"/>
              </w:rPr>
              <w:t>advanced level accounting courses for CPA track students</w:t>
            </w:r>
            <w:r w:rsidR="00845B06" w:rsidRPr="00845B06">
              <w:rPr>
                <w:rFonts w:ascii="Arial" w:hAnsi="Arial"/>
                <w:sz w:val="20"/>
              </w:rPr>
              <w:t xml:space="preserve"> and students who need additional accounting courses for skill updates</w:t>
            </w:r>
            <w:r w:rsidRPr="00845B06">
              <w:rPr>
                <w:rFonts w:ascii="Arial" w:hAnsi="Arial"/>
                <w:sz w:val="20"/>
              </w:rPr>
              <w:t>. Specifically, proposed modifications include:</w:t>
            </w:r>
          </w:p>
          <w:p w:rsidR="00F628B1" w:rsidRDefault="00EC239D" w:rsidP="00F628B1">
            <w:pPr>
              <w:pStyle w:val="ListParagraph"/>
              <w:numPr>
                <w:ilvl w:val="0"/>
                <w:numId w:val="10"/>
              </w:numPr>
              <w:rPr>
                <w:rFonts w:ascii="Arial" w:hAnsi="Arial"/>
                <w:sz w:val="20"/>
              </w:rPr>
            </w:pPr>
            <w:r>
              <w:rPr>
                <w:rFonts w:ascii="Arial" w:hAnsi="Arial"/>
                <w:sz w:val="20"/>
              </w:rPr>
              <w:t xml:space="preserve">Accounting &amp; Ethics Leadership </w:t>
            </w:r>
          </w:p>
          <w:p w:rsidR="0052150A" w:rsidRDefault="00EC239D" w:rsidP="0052150A">
            <w:pPr>
              <w:pStyle w:val="ListParagraph"/>
              <w:numPr>
                <w:ilvl w:val="0"/>
                <w:numId w:val="10"/>
              </w:numPr>
              <w:rPr>
                <w:rFonts w:ascii="Arial" w:hAnsi="Arial"/>
                <w:sz w:val="20"/>
              </w:rPr>
            </w:pPr>
            <w:r>
              <w:rPr>
                <w:rFonts w:ascii="Arial" w:hAnsi="Arial"/>
                <w:sz w:val="20"/>
              </w:rPr>
              <w:t xml:space="preserve">Corporate </w:t>
            </w:r>
            <w:r w:rsidR="00845B06">
              <w:rPr>
                <w:rFonts w:ascii="Arial" w:hAnsi="Arial"/>
                <w:sz w:val="20"/>
              </w:rPr>
              <w:t>and Partnership Taxation: This course will include other taxation emphasis, including trusts and estates and non-profits.</w:t>
            </w:r>
          </w:p>
          <w:p w:rsidR="00F628B1" w:rsidRDefault="00EC239D" w:rsidP="0052150A">
            <w:pPr>
              <w:pStyle w:val="ListParagraph"/>
              <w:numPr>
                <w:ilvl w:val="0"/>
                <w:numId w:val="10"/>
              </w:numPr>
              <w:rPr>
                <w:rFonts w:ascii="Arial" w:hAnsi="Arial"/>
                <w:sz w:val="20"/>
              </w:rPr>
            </w:pPr>
            <w:r>
              <w:rPr>
                <w:rFonts w:ascii="Arial" w:hAnsi="Arial"/>
                <w:sz w:val="20"/>
              </w:rPr>
              <w:t>External Auditing</w:t>
            </w:r>
          </w:p>
          <w:p w:rsidR="00EC239D" w:rsidRDefault="00EC239D" w:rsidP="0052150A">
            <w:pPr>
              <w:pStyle w:val="ListParagraph"/>
              <w:numPr>
                <w:ilvl w:val="0"/>
                <w:numId w:val="10"/>
              </w:numPr>
              <w:rPr>
                <w:rFonts w:ascii="Arial" w:hAnsi="Arial"/>
                <w:sz w:val="20"/>
              </w:rPr>
            </w:pPr>
            <w:r>
              <w:rPr>
                <w:rFonts w:ascii="Arial" w:hAnsi="Arial"/>
                <w:sz w:val="20"/>
              </w:rPr>
              <w:t xml:space="preserve">Specialized Accounting </w:t>
            </w:r>
            <w:r w:rsidR="00785DC5">
              <w:rPr>
                <w:rFonts w:ascii="Arial" w:hAnsi="Arial"/>
                <w:sz w:val="20"/>
              </w:rPr>
              <w:t>Topics</w:t>
            </w:r>
          </w:p>
          <w:p w:rsidR="00845B06" w:rsidRDefault="00845B06" w:rsidP="00845B06">
            <w:pPr>
              <w:rPr>
                <w:rFonts w:ascii="Arial" w:hAnsi="Arial"/>
                <w:sz w:val="20"/>
              </w:rPr>
            </w:pPr>
            <w:r>
              <w:rPr>
                <w:rFonts w:ascii="Arial" w:hAnsi="Arial"/>
                <w:sz w:val="20"/>
              </w:rPr>
              <w:t xml:space="preserve">A modification to an existing “Accounting Certificate” will incorporate these new classes and increase the units from 28 to 37. The title will be “Professional Accounting Certificate” which changes the objective of the certification from a general accounting skill preparation to a more advanced level and CPA Track certification. </w:t>
            </w:r>
          </w:p>
          <w:p w:rsidR="00845B06" w:rsidRDefault="00845B06" w:rsidP="00845B06">
            <w:pPr>
              <w:rPr>
                <w:rFonts w:ascii="Arial" w:hAnsi="Arial"/>
                <w:sz w:val="20"/>
              </w:rPr>
            </w:pPr>
            <w:r>
              <w:rPr>
                <w:rFonts w:ascii="Arial" w:hAnsi="Arial"/>
                <w:sz w:val="20"/>
              </w:rPr>
              <w:lastRenderedPageBreak/>
              <w:t>This was discussed in the advisory committee in 2021, and now is being proposed for final approval in 2022.</w:t>
            </w:r>
          </w:p>
          <w:p w:rsidR="00845B06" w:rsidRDefault="00845B06" w:rsidP="00845B06">
            <w:pPr>
              <w:rPr>
                <w:rFonts w:ascii="Arial" w:hAnsi="Arial"/>
                <w:sz w:val="20"/>
              </w:rPr>
            </w:pPr>
            <w:r>
              <w:rPr>
                <w:rFonts w:ascii="Arial" w:hAnsi="Arial"/>
                <w:sz w:val="20"/>
              </w:rPr>
              <w:t>4-year review: Two accounting courses were reviewed and modifications were submitted for:</w:t>
            </w:r>
          </w:p>
          <w:p w:rsidR="00845B06" w:rsidRPr="00845B06" w:rsidRDefault="00845B06" w:rsidP="00845B06">
            <w:pPr>
              <w:rPr>
                <w:color w:val="002060"/>
              </w:rPr>
            </w:pPr>
            <w:r w:rsidRPr="00845B06">
              <w:rPr>
                <w:b/>
                <w:bCs/>
              </w:rPr>
              <w:t>BUSA 8:</w:t>
            </w:r>
            <w:r w:rsidRPr="00845B06">
              <w:t xml:space="preserve"> Textbook change only to update edition and year. </w:t>
            </w:r>
            <w:r w:rsidRPr="00845B06">
              <w:br/>
            </w:r>
            <w:r w:rsidRPr="00845B06">
              <w:rPr>
                <w:b/>
                <w:bCs/>
              </w:rPr>
              <w:t>BUSA 71:</w:t>
            </w:r>
            <w:r w:rsidRPr="00845B06">
              <w:t xml:space="preserve"> Textbook change to update to new edition and year. Also submitting BUSA 71 for GE, Area E approval. All forms have </w:t>
            </w:r>
            <w:r>
              <w:t xml:space="preserve">already </w:t>
            </w:r>
            <w:r w:rsidRPr="00845B06">
              <w:t xml:space="preserve">been updated and submitted in June 2021 for FCS 80 and </w:t>
            </w:r>
            <w:r>
              <w:t xml:space="preserve">is </w:t>
            </w:r>
            <w:r w:rsidRPr="00845B06">
              <w:t>in stage 4. BUSA 71 is submitting equivalent supplemental Forms</w:t>
            </w:r>
            <w:r>
              <w:t xml:space="preserve"> to match FCS 80</w:t>
            </w:r>
            <w:r w:rsidRPr="00845B06">
              <w:t>.</w:t>
            </w:r>
            <w:r>
              <w:t xml:space="preserve"> FCS 80 and BUSA 71 are cross-listed courses, therefore they must be equivalent in WEBCMS. </w:t>
            </w:r>
            <w:r w:rsidRPr="00845B06">
              <w:t xml:space="preserve"> </w:t>
            </w:r>
            <w:r>
              <w:rPr>
                <w:color w:val="002060"/>
              </w:rPr>
              <w:t> </w:t>
            </w:r>
          </w:p>
        </w:tc>
      </w:tr>
      <w:tr w:rsidR="001E3D25" w:rsidRPr="00C74BA3" w:rsidTr="00223723">
        <w:trPr>
          <w:trHeight w:val="575"/>
        </w:trPr>
        <w:tc>
          <w:tcPr>
            <w:tcW w:w="2047" w:type="dxa"/>
          </w:tcPr>
          <w:p w:rsidR="001E3D25" w:rsidRPr="005A3B1D" w:rsidRDefault="00930EFD" w:rsidP="001E3D25">
            <w:pPr>
              <w:spacing w:after="0" w:line="240" w:lineRule="auto"/>
              <w:rPr>
                <w:rFonts w:ascii="Arial" w:hAnsi="Arial" w:cs="Arial"/>
                <w:color w:val="000000"/>
                <w:sz w:val="24"/>
                <w:szCs w:val="24"/>
              </w:rPr>
            </w:pPr>
            <w:r>
              <w:rPr>
                <w:rFonts w:ascii="Arial" w:hAnsi="Arial" w:cs="Arial"/>
                <w:b/>
                <w:color w:val="000000"/>
                <w:sz w:val="24"/>
                <w:szCs w:val="24"/>
              </w:rPr>
              <w:lastRenderedPageBreak/>
              <w:t>Program Needs</w:t>
            </w:r>
          </w:p>
        </w:tc>
        <w:tc>
          <w:tcPr>
            <w:tcW w:w="4050" w:type="dxa"/>
          </w:tcPr>
          <w:p w:rsidR="001E3D25" w:rsidRDefault="001E3D25" w:rsidP="00ED4ACA">
            <w:pPr>
              <w:rPr>
                <w:rFonts w:ascii="Arial" w:hAnsi="Arial"/>
                <w:sz w:val="20"/>
              </w:rPr>
            </w:pPr>
            <w:r>
              <w:rPr>
                <w:rFonts w:ascii="Arial" w:hAnsi="Arial"/>
                <w:sz w:val="20"/>
              </w:rPr>
              <w:t>Documentation of Program Needs</w:t>
            </w:r>
          </w:p>
        </w:tc>
        <w:tc>
          <w:tcPr>
            <w:tcW w:w="5063" w:type="dxa"/>
          </w:tcPr>
          <w:p w:rsidR="001E3D25" w:rsidRDefault="001E3D25" w:rsidP="004D1A49">
            <w:pPr>
              <w:pStyle w:val="ListParagraph"/>
              <w:numPr>
                <w:ilvl w:val="0"/>
                <w:numId w:val="15"/>
              </w:numPr>
              <w:ind w:left="75" w:hanging="375"/>
              <w:rPr>
                <w:rFonts w:ascii="Arial" w:hAnsi="Arial"/>
                <w:sz w:val="20"/>
              </w:rPr>
            </w:pPr>
            <w:r>
              <w:rPr>
                <w:rFonts w:ascii="Arial" w:hAnsi="Arial"/>
                <w:sz w:val="20"/>
              </w:rPr>
              <w:t>Equipment and Resource Needs:</w:t>
            </w:r>
          </w:p>
          <w:p w:rsidR="001E3D25" w:rsidRDefault="001E3D25" w:rsidP="001E3D25">
            <w:pPr>
              <w:pStyle w:val="ListParagraph"/>
              <w:numPr>
                <w:ilvl w:val="0"/>
                <w:numId w:val="15"/>
              </w:numPr>
              <w:rPr>
                <w:rFonts w:ascii="Arial" w:hAnsi="Arial"/>
                <w:sz w:val="20"/>
              </w:rPr>
            </w:pPr>
            <w:r>
              <w:rPr>
                <w:rFonts w:ascii="Arial" w:hAnsi="Arial"/>
                <w:sz w:val="20"/>
              </w:rPr>
              <w:t xml:space="preserve">Additional Computerized classrooms: the need exists to have computers to support new paperless textbooks, digital platforms for accounting practice and accounting general ledger program, excel, data analytics, and other software used in the class. </w:t>
            </w:r>
          </w:p>
          <w:p w:rsidR="001E3D25" w:rsidRDefault="001E3D25" w:rsidP="001E3D25">
            <w:pPr>
              <w:pStyle w:val="ListParagraph"/>
              <w:numPr>
                <w:ilvl w:val="0"/>
                <w:numId w:val="15"/>
              </w:numPr>
              <w:rPr>
                <w:rFonts w:ascii="Arial" w:hAnsi="Arial"/>
                <w:sz w:val="20"/>
              </w:rPr>
            </w:pPr>
            <w:r>
              <w:rPr>
                <w:rFonts w:ascii="Arial" w:hAnsi="Arial"/>
                <w:sz w:val="20"/>
              </w:rPr>
              <w:t>Additional staffing needs due to curriculum modifications and program growth</w:t>
            </w:r>
          </w:p>
          <w:p w:rsidR="001E3D25" w:rsidRDefault="001E3D25" w:rsidP="001E3D25">
            <w:pPr>
              <w:pStyle w:val="ListParagraph"/>
              <w:numPr>
                <w:ilvl w:val="0"/>
                <w:numId w:val="15"/>
              </w:numPr>
              <w:rPr>
                <w:rFonts w:ascii="Arial" w:hAnsi="Arial"/>
                <w:sz w:val="20"/>
              </w:rPr>
            </w:pPr>
            <w:r>
              <w:rPr>
                <w:rFonts w:ascii="Arial" w:hAnsi="Arial"/>
                <w:sz w:val="20"/>
              </w:rPr>
              <w:t xml:space="preserve">Additional sections, new courses, more </w:t>
            </w:r>
            <w:r w:rsidR="00AE30E3">
              <w:rPr>
                <w:rFonts w:ascii="Arial" w:hAnsi="Arial"/>
                <w:sz w:val="20"/>
              </w:rPr>
              <w:t>units</w:t>
            </w:r>
            <w:r>
              <w:rPr>
                <w:rFonts w:ascii="Arial" w:hAnsi="Arial"/>
                <w:sz w:val="20"/>
              </w:rPr>
              <w:t xml:space="preserve"> offered per course</w:t>
            </w:r>
          </w:p>
          <w:p w:rsidR="001E3D25" w:rsidRDefault="001E3D25" w:rsidP="001E3D25">
            <w:pPr>
              <w:pStyle w:val="ListParagraph"/>
              <w:numPr>
                <w:ilvl w:val="0"/>
                <w:numId w:val="15"/>
              </w:numPr>
              <w:rPr>
                <w:rFonts w:ascii="Arial" w:hAnsi="Arial"/>
                <w:sz w:val="20"/>
              </w:rPr>
            </w:pPr>
            <w:r>
              <w:rPr>
                <w:rFonts w:ascii="Arial" w:hAnsi="Arial"/>
                <w:sz w:val="20"/>
              </w:rPr>
              <w:t>Professional Development needs for currency and relevancy in the classroom and technical training</w:t>
            </w:r>
          </w:p>
          <w:p w:rsidR="00AE30E3" w:rsidRDefault="00AE30E3" w:rsidP="00AE30E3">
            <w:pPr>
              <w:pStyle w:val="ListParagraph"/>
              <w:numPr>
                <w:ilvl w:val="0"/>
                <w:numId w:val="15"/>
              </w:numPr>
              <w:rPr>
                <w:rFonts w:ascii="Arial" w:hAnsi="Arial"/>
                <w:sz w:val="20"/>
              </w:rPr>
            </w:pPr>
            <w:r>
              <w:rPr>
                <w:rFonts w:ascii="Arial" w:hAnsi="Arial"/>
                <w:sz w:val="20"/>
              </w:rPr>
              <w:t>Professional</w:t>
            </w:r>
            <w:r w:rsidR="001E3D25">
              <w:rPr>
                <w:rFonts w:ascii="Arial" w:hAnsi="Arial"/>
                <w:sz w:val="20"/>
              </w:rPr>
              <w:t xml:space="preserve"> conferences encouraging </w:t>
            </w:r>
            <w:r>
              <w:rPr>
                <w:rFonts w:ascii="Arial" w:hAnsi="Arial"/>
                <w:sz w:val="20"/>
              </w:rPr>
              <w:t>networking</w:t>
            </w:r>
            <w:r w:rsidR="001E3D25">
              <w:rPr>
                <w:rFonts w:ascii="Arial" w:hAnsi="Arial"/>
                <w:sz w:val="20"/>
              </w:rPr>
              <w:t xml:space="preserve"> and partnership development</w:t>
            </w:r>
          </w:p>
          <w:p w:rsidR="001E3D25" w:rsidRPr="001E3D25" w:rsidRDefault="001E3D25" w:rsidP="00AE30E3">
            <w:pPr>
              <w:pStyle w:val="ListParagraph"/>
              <w:numPr>
                <w:ilvl w:val="0"/>
                <w:numId w:val="15"/>
              </w:numPr>
              <w:rPr>
                <w:rFonts w:ascii="Arial" w:hAnsi="Arial"/>
                <w:sz w:val="20"/>
              </w:rPr>
            </w:pPr>
            <w:r w:rsidRPr="001E3D25">
              <w:rPr>
                <w:rFonts w:ascii="Arial" w:hAnsi="Arial"/>
                <w:sz w:val="20"/>
              </w:rPr>
              <w:t>Equipment/software needs to support curriculum demands and growth</w:t>
            </w:r>
          </w:p>
        </w:tc>
      </w:tr>
      <w:tr w:rsidR="00F4764E" w:rsidRPr="00C74BA3" w:rsidTr="00223723">
        <w:trPr>
          <w:trHeight w:val="575"/>
        </w:trPr>
        <w:tc>
          <w:tcPr>
            <w:tcW w:w="2047" w:type="dxa"/>
            <w:shd w:val="clear" w:color="auto" w:fill="E7E6E6" w:themeFill="background2"/>
          </w:tcPr>
          <w:p w:rsidR="00F4764E" w:rsidRPr="00185689" w:rsidRDefault="00F4764E" w:rsidP="00F4764E">
            <w:pPr>
              <w:spacing w:before="20" w:after="20"/>
              <w:jc w:val="center"/>
              <w:rPr>
                <w:rFonts w:ascii="Arial" w:hAnsi="Arial" w:cs="Arial"/>
                <w:b/>
              </w:rPr>
            </w:pPr>
            <w:r w:rsidRPr="00185689">
              <w:rPr>
                <w:rFonts w:ascii="Arial" w:hAnsi="Arial" w:cs="Arial"/>
                <w:b/>
              </w:rPr>
              <w:t xml:space="preserve">ITEM </w:t>
            </w:r>
          </w:p>
        </w:tc>
        <w:tc>
          <w:tcPr>
            <w:tcW w:w="4050" w:type="dxa"/>
            <w:shd w:val="clear" w:color="auto" w:fill="E7E6E6" w:themeFill="background2"/>
          </w:tcPr>
          <w:p w:rsidR="00F4764E" w:rsidRPr="00185689" w:rsidRDefault="00F4764E" w:rsidP="00F4764E">
            <w:pPr>
              <w:spacing w:before="20" w:after="20"/>
              <w:jc w:val="center"/>
              <w:rPr>
                <w:rFonts w:ascii="Arial" w:hAnsi="Arial" w:cs="Arial"/>
                <w:b/>
              </w:rPr>
            </w:pPr>
            <w:r w:rsidRPr="00185689">
              <w:rPr>
                <w:rFonts w:ascii="Arial" w:hAnsi="Arial" w:cs="Arial"/>
                <w:b/>
              </w:rPr>
              <w:t>DISCUSSION</w:t>
            </w:r>
          </w:p>
        </w:tc>
        <w:tc>
          <w:tcPr>
            <w:tcW w:w="5063" w:type="dxa"/>
            <w:shd w:val="clear" w:color="auto" w:fill="E7E6E6" w:themeFill="background2"/>
          </w:tcPr>
          <w:p w:rsidR="00F4764E" w:rsidRPr="00185689" w:rsidRDefault="00F4764E" w:rsidP="00F4764E">
            <w:pPr>
              <w:spacing w:before="20" w:after="20"/>
              <w:jc w:val="center"/>
              <w:rPr>
                <w:rFonts w:ascii="Arial" w:hAnsi="Arial" w:cs="Arial"/>
                <w:b/>
              </w:rPr>
            </w:pPr>
            <w:r w:rsidRPr="00185689">
              <w:rPr>
                <w:rFonts w:ascii="Arial" w:hAnsi="Arial" w:cs="Arial"/>
                <w:b/>
              </w:rPr>
              <w:t>OUTCOME</w:t>
            </w:r>
          </w:p>
        </w:tc>
      </w:tr>
      <w:tr w:rsidR="00F4764E" w:rsidRPr="00C74BA3" w:rsidTr="00223723">
        <w:trPr>
          <w:trHeight w:val="575"/>
        </w:trPr>
        <w:tc>
          <w:tcPr>
            <w:tcW w:w="2047" w:type="dxa"/>
          </w:tcPr>
          <w:p w:rsidR="00F4764E" w:rsidRPr="00AE30E3" w:rsidRDefault="00F4764E" w:rsidP="00F4764E">
            <w:pPr>
              <w:spacing w:after="0" w:line="240" w:lineRule="auto"/>
              <w:rPr>
                <w:rFonts w:ascii="Arial" w:hAnsi="Arial" w:cs="Arial"/>
                <w:b/>
                <w:color w:val="000000"/>
                <w:sz w:val="28"/>
                <w:szCs w:val="28"/>
              </w:rPr>
            </w:pPr>
            <w:r>
              <w:rPr>
                <w:rFonts w:ascii="Arial" w:hAnsi="Arial" w:cs="Arial"/>
                <w:b/>
                <w:color w:val="000000"/>
                <w:sz w:val="28"/>
                <w:szCs w:val="28"/>
              </w:rPr>
              <w:t>Discussion Items</w:t>
            </w:r>
          </w:p>
        </w:tc>
        <w:tc>
          <w:tcPr>
            <w:tcW w:w="4050" w:type="dxa"/>
          </w:tcPr>
          <w:p w:rsidR="00F4764E" w:rsidRDefault="00F4764E" w:rsidP="00F4764E">
            <w:pPr>
              <w:rPr>
                <w:rFonts w:ascii="Arial" w:hAnsi="Arial"/>
                <w:sz w:val="20"/>
              </w:rPr>
            </w:pPr>
          </w:p>
        </w:tc>
        <w:tc>
          <w:tcPr>
            <w:tcW w:w="5063" w:type="dxa"/>
          </w:tcPr>
          <w:p w:rsidR="00F4764E" w:rsidRDefault="00223723" w:rsidP="00E60DF8">
            <w:pPr>
              <w:spacing w:after="0" w:line="240" w:lineRule="auto"/>
              <w:rPr>
                <w:rFonts w:ascii="Arial" w:hAnsi="Arial"/>
                <w:sz w:val="20"/>
              </w:rPr>
            </w:pPr>
            <w:r w:rsidRPr="00185689">
              <w:rPr>
                <w:rFonts w:ascii="Arial" w:hAnsi="Arial" w:cs="Arial"/>
              </w:rPr>
              <w:t xml:space="preserve">During the </w:t>
            </w:r>
            <w:r>
              <w:rPr>
                <w:rFonts w:ascii="Arial" w:hAnsi="Arial" w:cs="Arial"/>
              </w:rPr>
              <w:t>accounting</w:t>
            </w:r>
            <w:r w:rsidRPr="00185689">
              <w:rPr>
                <w:rFonts w:ascii="Arial" w:hAnsi="Arial" w:cs="Arial"/>
              </w:rPr>
              <w:t xml:space="preserve"> breakout session, committee members were asked to advise</w:t>
            </w:r>
            <w:r>
              <w:rPr>
                <w:rFonts w:ascii="Arial" w:hAnsi="Arial" w:cs="Arial"/>
              </w:rPr>
              <w:t xml:space="preserve"> and give feedback on the current state of </w:t>
            </w:r>
            <w:r w:rsidRPr="00185689">
              <w:rPr>
                <w:rFonts w:ascii="Arial" w:hAnsi="Arial" w:cs="Arial"/>
              </w:rPr>
              <w:t>business industry needs or trends</w:t>
            </w:r>
            <w:r>
              <w:rPr>
                <w:rFonts w:ascii="Arial" w:hAnsi="Arial" w:cs="Arial"/>
              </w:rPr>
              <w:t xml:space="preserve">. Questions were general in nature and specific in others; focus on the COVID 19 pandemic and its impact to what might lead to permanent changes in the industry was of particular interest.  The feedback given will be used </w:t>
            </w:r>
            <w:r w:rsidRPr="00185689">
              <w:rPr>
                <w:rFonts w:ascii="Arial" w:hAnsi="Arial" w:cs="Arial"/>
              </w:rPr>
              <w:t xml:space="preserve">to assist the </w:t>
            </w:r>
            <w:r>
              <w:rPr>
                <w:rFonts w:ascii="Arial" w:hAnsi="Arial" w:cs="Arial"/>
              </w:rPr>
              <w:t xml:space="preserve">accounting </w:t>
            </w:r>
            <w:r w:rsidRPr="00185689">
              <w:rPr>
                <w:rFonts w:ascii="Arial" w:hAnsi="Arial" w:cs="Arial"/>
              </w:rPr>
              <w:t xml:space="preserve">department with further curriculum development, career oriented content, and student success. </w:t>
            </w:r>
          </w:p>
        </w:tc>
      </w:tr>
      <w:tr w:rsidR="00223723" w:rsidRPr="00C74BA3" w:rsidTr="00223723">
        <w:trPr>
          <w:trHeight w:val="575"/>
        </w:trPr>
        <w:tc>
          <w:tcPr>
            <w:tcW w:w="2047" w:type="dxa"/>
          </w:tcPr>
          <w:p w:rsidR="00223723" w:rsidRDefault="00223723" w:rsidP="00F4764E">
            <w:pPr>
              <w:spacing w:after="0" w:line="240" w:lineRule="auto"/>
              <w:rPr>
                <w:rFonts w:ascii="Arial" w:hAnsi="Arial" w:cs="Arial"/>
                <w:b/>
                <w:color w:val="000000"/>
                <w:sz w:val="28"/>
                <w:szCs w:val="28"/>
              </w:rPr>
            </w:pPr>
          </w:p>
        </w:tc>
        <w:tc>
          <w:tcPr>
            <w:tcW w:w="4050" w:type="dxa"/>
          </w:tcPr>
          <w:p w:rsidR="00800FBE" w:rsidRPr="00800FBE" w:rsidRDefault="00800FBE" w:rsidP="00800FBE">
            <w:pPr>
              <w:numPr>
                <w:ilvl w:val="0"/>
                <w:numId w:val="22"/>
              </w:numPr>
              <w:rPr>
                <w:rFonts w:ascii="Arial" w:hAnsi="Arial"/>
                <w:bCs/>
                <w:sz w:val="20"/>
              </w:rPr>
            </w:pPr>
            <w:r w:rsidRPr="00800FBE">
              <w:rPr>
                <w:rFonts w:ascii="Arial" w:hAnsi="Arial"/>
                <w:b/>
                <w:bCs/>
                <w:sz w:val="20"/>
              </w:rPr>
              <w:t xml:space="preserve">What is the overall employment trends and outlook </w:t>
            </w:r>
            <w:r w:rsidRPr="00800FBE">
              <w:rPr>
                <w:rFonts w:ascii="Arial" w:hAnsi="Arial"/>
                <w:b/>
                <w:bCs/>
                <w:sz w:val="20"/>
              </w:rPr>
              <w:br/>
              <w:t xml:space="preserve">over the past year? </w:t>
            </w:r>
          </w:p>
          <w:p w:rsidR="009458CE" w:rsidRPr="00800FBE" w:rsidRDefault="00785DC5" w:rsidP="00800FBE">
            <w:pPr>
              <w:numPr>
                <w:ilvl w:val="0"/>
                <w:numId w:val="29"/>
              </w:numPr>
              <w:rPr>
                <w:rFonts w:ascii="Arial" w:hAnsi="Arial"/>
                <w:sz w:val="20"/>
              </w:rPr>
            </w:pPr>
            <w:r w:rsidRPr="00800FBE">
              <w:rPr>
                <w:rFonts w:ascii="Arial" w:hAnsi="Arial"/>
                <w:sz w:val="20"/>
              </w:rPr>
              <w:lastRenderedPageBreak/>
              <w:t>Job outlook and the quality of candidates</w:t>
            </w:r>
          </w:p>
          <w:p w:rsidR="009458CE" w:rsidRPr="00800FBE" w:rsidRDefault="00785DC5" w:rsidP="00800FBE">
            <w:pPr>
              <w:numPr>
                <w:ilvl w:val="0"/>
                <w:numId w:val="29"/>
              </w:numPr>
              <w:rPr>
                <w:rFonts w:ascii="Arial" w:hAnsi="Arial"/>
                <w:sz w:val="20"/>
              </w:rPr>
            </w:pPr>
            <w:r w:rsidRPr="00800FBE">
              <w:rPr>
                <w:rFonts w:ascii="Arial" w:hAnsi="Arial"/>
                <w:sz w:val="20"/>
              </w:rPr>
              <w:t xml:space="preserve">Covid impact-Remote work </w:t>
            </w:r>
          </w:p>
          <w:p w:rsidR="00A35C8A" w:rsidRPr="00E60DF8" w:rsidRDefault="00A66BA3" w:rsidP="00800FBE">
            <w:pPr>
              <w:ind w:left="720"/>
              <w:rPr>
                <w:rFonts w:ascii="Arial" w:hAnsi="Arial"/>
                <w:sz w:val="20"/>
              </w:rPr>
            </w:pPr>
            <w:r w:rsidRPr="00E60DF8">
              <w:rPr>
                <w:rFonts w:ascii="Arial" w:hAnsi="Arial"/>
                <w:sz w:val="20"/>
              </w:rPr>
              <w:t xml:space="preserve"> </w:t>
            </w:r>
          </w:p>
          <w:p w:rsidR="00223723" w:rsidRPr="00E60DF8" w:rsidRDefault="00223723" w:rsidP="00F4764E">
            <w:pPr>
              <w:rPr>
                <w:rFonts w:ascii="Arial" w:hAnsi="Arial"/>
                <w:sz w:val="20"/>
              </w:rPr>
            </w:pPr>
          </w:p>
        </w:tc>
        <w:tc>
          <w:tcPr>
            <w:tcW w:w="5063" w:type="dxa"/>
          </w:tcPr>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Kaiser Permanente: Remote work is increasing in accounting and finance jobs. The challenge for students is they will be competing with candidates form other lower </w:t>
            </w:r>
            <w:r>
              <w:rPr>
                <w:rFonts w:ascii="Arial" w:hAnsi="Arial" w:cs="Arial"/>
                <w:color w:val="000000"/>
              </w:rPr>
              <w:lastRenderedPageBreak/>
              <w:t>cost of living  regions or out of state. This presents a challenge for the California resident. To combat this, it is important to get the message across that they need to increase knowledge base, acquire skills that will set them apart from others.</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Cal Poly: Pomona is seeing an increase in CPA recruitment. Approx.. 50% of CPA jobs are remote or hybrids style. Students need to be trained in how to be efficient in remote work.</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Santa Monica College: Large CPA firms are having problems hiring students. Less candidates or they are not qualified. They are reaching out to community colleges to begin recruiting earlier in the education process. Some as early as sophomore year. Developing partnerships with these firms will help our students compete with their peers who started at a 4-year school.</w:t>
            </w:r>
          </w:p>
          <w:p w:rsidR="00223723" w:rsidRPr="00185689" w:rsidRDefault="00223723" w:rsidP="00E60DF8">
            <w:pPr>
              <w:spacing w:after="0" w:line="240" w:lineRule="auto"/>
              <w:rPr>
                <w:rFonts w:ascii="Arial" w:hAnsi="Arial" w:cs="Arial"/>
              </w:rPr>
            </w:pPr>
          </w:p>
        </w:tc>
      </w:tr>
      <w:tr w:rsidR="00906A34" w:rsidRPr="00C74BA3" w:rsidTr="00223723">
        <w:trPr>
          <w:trHeight w:val="575"/>
        </w:trPr>
        <w:tc>
          <w:tcPr>
            <w:tcW w:w="2047" w:type="dxa"/>
          </w:tcPr>
          <w:p w:rsidR="00906A34" w:rsidRDefault="00906A34" w:rsidP="00F4764E">
            <w:pPr>
              <w:spacing w:after="0" w:line="240" w:lineRule="auto"/>
              <w:rPr>
                <w:rFonts w:ascii="Arial" w:hAnsi="Arial" w:cs="Arial"/>
                <w:b/>
                <w:color w:val="000000"/>
                <w:sz w:val="28"/>
                <w:szCs w:val="28"/>
              </w:rPr>
            </w:pPr>
          </w:p>
        </w:tc>
        <w:tc>
          <w:tcPr>
            <w:tcW w:w="4050" w:type="dxa"/>
          </w:tcPr>
          <w:p w:rsidR="00800FBE" w:rsidRPr="00800FBE" w:rsidRDefault="00DC0860" w:rsidP="00800FBE">
            <w:pPr>
              <w:ind w:left="360"/>
              <w:rPr>
                <w:rFonts w:ascii="Arial" w:hAnsi="Arial"/>
                <w:bCs/>
                <w:sz w:val="20"/>
              </w:rPr>
            </w:pPr>
            <w:r w:rsidRPr="00E60DF8">
              <w:rPr>
                <w:rFonts w:ascii="Arial" w:hAnsi="Arial"/>
                <w:bCs/>
                <w:sz w:val="20"/>
              </w:rPr>
              <w:t>2</w:t>
            </w:r>
            <w:r w:rsidR="00906A34" w:rsidRPr="00E60DF8">
              <w:rPr>
                <w:rFonts w:ascii="Arial" w:hAnsi="Arial"/>
                <w:bCs/>
                <w:sz w:val="20"/>
              </w:rPr>
              <w:t xml:space="preserve">. </w:t>
            </w:r>
            <w:r w:rsidR="00800FBE" w:rsidRPr="00800FBE">
              <w:rPr>
                <w:rFonts w:ascii="Arial" w:hAnsi="Arial"/>
                <w:b/>
                <w:bCs/>
                <w:sz w:val="20"/>
              </w:rPr>
              <w:t xml:space="preserve">In a Post Pandemic environment, what has changed in recruitment of employees? </w:t>
            </w:r>
          </w:p>
          <w:p w:rsidR="009458CE" w:rsidRPr="00800FBE" w:rsidRDefault="00785DC5" w:rsidP="00800FBE">
            <w:pPr>
              <w:numPr>
                <w:ilvl w:val="1"/>
                <w:numId w:val="30"/>
              </w:numPr>
              <w:rPr>
                <w:rFonts w:ascii="Arial" w:hAnsi="Arial"/>
                <w:bCs/>
                <w:sz w:val="20"/>
              </w:rPr>
            </w:pPr>
            <w:r w:rsidRPr="00800FBE">
              <w:rPr>
                <w:rFonts w:ascii="Arial" w:hAnsi="Arial"/>
                <w:bCs/>
                <w:sz w:val="20"/>
                <w:u w:val="single"/>
              </w:rPr>
              <w:t xml:space="preserve">Career and Technical Education (CTE Programs): </w:t>
            </w:r>
            <w:r w:rsidRPr="00800FBE">
              <w:rPr>
                <w:rFonts w:ascii="Arial" w:hAnsi="Arial"/>
                <w:bCs/>
                <w:sz w:val="20"/>
              </w:rPr>
              <w:br/>
              <w:t xml:space="preserve">What skillsets, courses, certifications, and training do you feel would be good additions to our curriculum to maintain relevancy and to prepare students for future jobs? </w:t>
            </w:r>
          </w:p>
          <w:p w:rsidR="009458CE" w:rsidRPr="00800FBE" w:rsidRDefault="00785DC5" w:rsidP="00800FBE">
            <w:pPr>
              <w:numPr>
                <w:ilvl w:val="1"/>
                <w:numId w:val="30"/>
              </w:numPr>
              <w:rPr>
                <w:rFonts w:ascii="Arial" w:hAnsi="Arial"/>
                <w:bCs/>
                <w:sz w:val="20"/>
              </w:rPr>
            </w:pPr>
            <w:r w:rsidRPr="00800FBE">
              <w:rPr>
                <w:rFonts w:ascii="Arial" w:hAnsi="Arial"/>
                <w:bCs/>
                <w:sz w:val="20"/>
              </w:rPr>
              <w:t xml:space="preserve">What advice do you have for these students as they prepare for a career in accounting, whether it is transfer or 2 year program? </w:t>
            </w:r>
          </w:p>
          <w:p w:rsidR="00906A34" w:rsidRPr="00E60DF8" w:rsidRDefault="00906A34" w:rsidP="00800FBE">
            <w:pPr>
              <w:ind w:left="360"/>
              <w:rPr>
                <w:rFonts w:ascii="Arial" w:hAnsi="Arial"/>
                <w:bCs/>
                <w:sz w:val="20"/>
              </w:rPr>
            </w:pPr>
          </w:p>
        </w:tc>
        <w:tc>
          <w:tcPr>
            <w:tcW w:w="5063" w:type="dxa"/>
          </w:tcPr>
          <w:p w:rsidR="00800FBE" w:rsidRDefault="00A461F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Catherine (Kaiser Permanente)</w:t>
            </w:r>
            <w:r w:rsidR="00800FBE">
              <w:rPr>
                <w:rFonts w:ascii="Arial" w:hAnsi="Arial" w:cs="Arial"/>
                <w:color w:val="000000"/>
              </w:rPr>
              <w:t xml:space="preserve">: There are </w:t>
            </w:r>
            <w:r>
              <w:rPr>
                <w:rFonts w:ascii="Arial" w:hAnsi="Arial" w:cs="Arial"/>
                <w:color w:val="000000"/>
              </w:rPr>
              <w:t>many</w:t>
            </w:r>
            <w:r w:rsidR="00800FBE">
              <w:rPr>
                <w:rFonts w:ascii="Arial" w:hAnsi="Arial" w:cs="Arial"/>
                <w:color w:val="000000"/>
              </w:rPr>
              <w:t xml:space="preserve"> bookkeeping and clerical accounting jobs out there that do not require a 4-year degree.</w:t>
            </w:r>
            <w:r>
              <w:rPr>
                <w:rFonts w:ascii="Arial" w:hAnsi="Arial" w:cs="Arial"/>
                <w:color w:val="000000"/>
              </w:rPr>
              <w:t xml:space="preserve"> Curriculum should focus on both academic preparedness and vocational readiness.</w:t>
            </w:r>
            <w:r w:rsidR="00800FBE">
              <w:rPr>
                <w:rFonts w:ascii="Arial" w:hAnsi="Arial" w:cs="Arial"/>
                <w:color w:val="000000"/>
              </w:rPr>
              <w:t xml:space="preserve"> </w:t>
            </w:r>
            <w:r>
              <w:rPr>
                <w:rFonts w:ascii="Arial" w:hAnsi="Arial" w:cs="Arial"/>
                <w:color w:val="000000"/>
              </w:rPr>
              <w:t xml:space="preserve">Introduction of technical and operational issues through classroom discussions and case studies can help students develop understanding of the often-overlooked operational issues to help better prepare </w:t>
            </w:r>
            <w:r w:rsidR="00800FBE">
              <w:rPr>
                <w:rFonts w:ascii="Arial" w:hAnsi="Arial" w:cs="Arial"/>
                <w:color w:val="000000"/>
              </w:rPr>
              <w:t>students</w:t>
            </w:r>
            <w:r>
              <w:rPr>
                <w:rFonts w:ascii="Arial" w:hAnsi="Arial" w:cs="Arial"/>
                <w:color w:val="000000"/>
              </w:rPr>
              <w:t xml:space="preserve"> who wish to enter the workforce</w:t>
            </w:r>
            <w:r w:rsidR="00800FBE">
              <w:rPr>
                <w:rFonts w:ascii="Arial" w:hAnsi="Arial" w:cs="Arial"/>
                <w:color w:val="000000"/>
              </w:rPr>
              <w:t xml:space="preserve">. </w:t>
            </w:r>
            <w:r>
              <w:rPr>
                <w:rFonts w:ascii="Arial" w:hAnsi="Arial" w:cs="Arial"/>
                <w:color w:val="000000"/>
              </w:rPr>
              <w:t>This approach can help open up many</w:t>
            </w:r>
            <w:r w:rsidR="00800FBE">
              <w:rPr>
                <w:rFonts w:ascii="Arial" w:hAnsi="Arial" w:cs="Arial"/>
                <w:color w:val="000000"/>
              </w:rPr>
              <w:t xml:space="preserve"> </w:t>
            </w:r>
            <w:r>
              <w:rPr>
                <w:rFonts w:ascii="Arial" w:hAnsi="Arial" w:cs="Arial"/>
                <w:color w:val="000000"/>
              </w:rPr>
              <w:t>entry-level</w:t>
            </w:r>
            <w:r w:rsidR="00800FBE">
              <w:rPr>
                <w:rFonts w:ascii="Arial" w:hAnsi="Arial" w:cs="Arial"/>
                <w:color w:val="000000"/>
              </w:rPr>
              <w:t xml:space="preserve"> jobs for students in the managerial/operations area.</w:t>
            </w:r>
          </w:p>
          <w:p w:rsidR="00A461FE" w:rsidRDefault="00A461FE" w:rsidP="00800FBE">
            <w:pPr>
              <w:pStyle w:val="xmsonormal"/>
              <w:shd w:val="clear" w:color="auto" w:fill="FFFFFF"/>
              <w:spacing w:before="0" w:beforeAutospacing="0" w:after="0" w:afterAutospacing="0"/>
              <w:rPr>
                <w:rFonts w:ascii="Arial" w:hAnsi="Arial" w:cs="Arial"/>
                <w:color w:val="000000"/>
              </w:rPr>
            </w:pP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Recruiting is overwhelming to most companies. </w:t>
            </w:r>
            <w:r w:rsidR="00A461FE">
              <w:rPr>
                <w:rFonts w:ascii="Arial" w:hAnsi="Arial" w:cs="Arial"/>
                <w:color w:val="000000"/>
              </w:rPr>
              <w:t>Approx.</w:t>
            </w:r>
            <w:r>
              <w:rPr>
                <w:rFonts w:ascii="Arial" w:hAnsi="Arial" w:cs="Arial"/>
                <w:color w:val="000000"/>
              </w:rPr>
              <w:t xml:space="preserve"> 20 seconds per resume is spent on initial screening. Students need to understand that their resume will most likely be screened by robots before even being looked at. Learning the key phrases and words to include in a resume for a particular job is important.</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Catherine</w:t>
            </w:r>
            <w:r w:rsidR="00A461FE">
              <w:rPr>
                <w:rFonts w:ascii="Arial" w:hAnsi="Arial" w:cs="Arial"/>
                <w:color w:val="000000"/>
              </w:rPr>
              <w:t xml:space="preserve"> (Kaiser Permanente)</w:t>
            </w:r>
            <w:r>
              <w:rPr>
                <w:rFonts w:ascii="Arial" w:hAnsi="Arial" w:cs="Arial"/>
                <w:color w:val="000000"/>
              </w:rPr>
              <w:t xml:space="preserve">: suggestions for students, don’t pigeonhole into a job that can be replaced with robotics. Expand </w:t>
            </w:r>
            <w:r>
              <w:rPr>
                <w:rFonts w:ascii="Arial" w:hAnsi="Arial" w:cs="Arial"/>
                <w:color w:val="000000"/>
              </w:rPr>
              <w:lastRenderedPageBreak/>
              <w:t>knowledge base and continue to add skills to stay current and compete for jobs.</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w:t>
            </w:r>
          </w:p>
          <w:p w:rsidR="00800FBE" w:rsidRDefault="00800FBE" w:rsidP="00800FBE">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Alex/Frank</w:t>
            </w:r>
            <w:r w:rsidR="00A461FE">
              <w:rPr>
                <w:rFonts w:ascii="Arial" w:hAnsi="Arial" w:cs="Arial"/>
                <w:color w:val="000000"/>
              </w:rPr>
              <w:t xml:space="preserve"> (Stater Brothers / IMA)</w:t>
            </w:r>
            <w:r>
              <w:rPr>
                <w:rFonts w:ascii="Arial" w:hAnsi="Arial" w:cs="Arial"/>
                <w:color w:val="000000"/>
              </w:rPr>
              <w:t>: Quickbooks a must and other platforms desired. Cybersecurity is growing as necessary knowledge. Excel expectations are increasing. Its no longer if they know pivot tables etc. They should be advanced in their excel skills.</w:t>
            </w:r>
          </w:p>
          <w:p w:rsidR="00DC0860" w:rsidRDefault="00DC0860" w:rsidP="00E60DF8">
            <w:pPr>
              <w:spacing w:after="0" w:line="240" w:lineRule="auto"/>
              <w:rPr>
                <w:rFonts w:ascii="Arial" w:hAnsi="Arial" w:cs="Arial"/>
              </w:rPr>
            </w:pPr>
          </w:p>
        </w:tc>
      </w:tr>
      <w:tr w:rsidR="00DC0860" w:rsidRPr="00C74BA3" w:rsidTr="00223723">
        <w:trPr>
          <w:trHeight w:val="575"/>
        </w:trPr>
        <w:tc>
          <w:tcPr>
            <w:tcW w:w="2047" w:type="dxa"/>
          </w:tcPr>
          <w:p w:rsidR="00DC0860" w:rsidRDefault="00DC0860" w:rsidP="00F4764E">
            <w:pPr>
              <w:spacing w:after="0" w:line="240" w:lineRule="auto"/>
              <w:rPr>
                <w:rFonts w:ascii="Arial" w:hAnsi="Arial" w:cs="Arial"/>
                <w:b/>
                <w:color w:val="000000"/>
                <w:sz w:val="28"/>
                <w:szCs w:val="28"/>
              </w:rPr>
            </w:pPr>
          </w:p>
        </w:tc>
        <w:tc>
          <w:tcPr>
            <w:tcW w:w="4050" w:type="dxa"/>
          </w:tcPr>
          <w:p w:rsidR="00DC0860" w:rsidRPr="00E60DF8" w:rsidRDefault="00DC0860" w:rsidP="00DC0860">
            <w:pPr>
              <w:ind w:left="360"/>
              <w:rPr>
                <w:rFonts w:ascii="Arial" w:hAnsi="Arial"/>
                <w:bCs/>
                <w:sz w:val="20"/>
              </w:rPr>
            </w:pPr>
            <w:r w:rsidRPr="00E60DF8">
              <w:rPr>
                <w:rFonts w:ascii="Arial" w:hAnsi="Arial"/>
                <w:bCs/>
                <w:sz w:val="20"/>
              </w:rPr>
              <w:t xml:space="preserve">3. How do we recruit faculty? </w:t>
            </w:r>
            <w:r w:rsidRPr="00E60DF8">
              <w:rPr>
                <w:rFonts w:ascii="Arial" w:hAnsi="Arial"/>
                <w:bCs/>
                <w:sz w:val="20"/>
              </w:rPr>
              <w:br/>
              <w:t>Given the current changes in employment market and the economy as a whole, what are some of the qualifications Mt. SAC should look for when hiring new accounting faculty?</w:t>
            </w:r>
          </w:p>
          <w:p w:rsidR="00DC0860" w:rsidRPr="00E60DF8" w:rsidRDefault="00DC0860" w:rsidP="00DC0860">
            <w:pPr>
              <w:ind w:left="360"/>
              <w:rPr>
                <w:rFonts w:ascii="Arial" w:hAnsi="Arial"/>
                <w:bCs/>
                <w:sz w:val="20"/>
              </w:rPr>
            </w:pPr>
          </w:p>
        </w:tc>
        <w:tc>
          <w:tcPr>
            <w:tcW w:w="5063" w:type="dxa"/>
          </w:tcPr>
          <w:p w:rsidR="00DC0860" w:rsidRDefault="00DC0860" w:rsidP="00DC0860">
            <w:pPr>
              <w:spacing w:after="0" w:line="240" w:lineRule="auto"/>
              <w:rPr>
                <w:rFonts w:ascii="Arial" w:hAnsi="Arial" w:cs="Arial"/>
              </w:rPr>
            </w:pPr>
            <w:r>
              <w:rPr>
                <w:rFonts w:ascii="Arial" w:hAnsi="Arial" w:cs="Arial"/>
              </w:rPr>
              <w:t xml:space="preserve">Networking with professional organizations (Cal CPA, IMA, etc.) is a highly effective method of meeting and inviting professionals to enter the teaching profession. Many of the professionals in industry are highly qualified and well trained in current practices.  </w:t>
            </w:r>
          </w:p>
        </w:tc>
      </w:tr>
      <w:tr w:rsidR="00DC0860" w:rsidRPr="00C74BA3" w:rsidTr="00223723">
        <w:trPr>
          <w:trHeight w:val="575"/>
        </w:trPr>
        <w:tc>
          <w:tcPr>
            <w:tcW w:w="2047" w:type="dxa"/>
          </w:tcPr>
          <w:p w:rsidR="00DC0860" w:rsidRDefault="00DC0860" w:rsidP="00F4764E">
            <w:pPr>
              <w:spacing w:after="0" w:line="240" w:lineRule="auto"/>
              <w:rPr>
                <w:rFonts w:ascii="Arial" w:hAnsi="Arial" w:cs="Arial"/>
                <w:b/>
                <w:color w:val="000000"/>
                <w:sz w:val="28"/>
                <w:szCs w:val="28"/>
              </w:rPr>
            </w:pPr>
          </w:p>
          <w:p w:rsidR="00A51675" w:rsidRDefault="00A51675" w:rsidP="00F4764E">
            <w:pPr>
              <w:spacing w:after="0" w:line="240" w:lineRule="auto"/>
              <w:rPr>
                <w:rFonts w:ascii="Arial" w:hAnsi="Arial" w:cs="Arial"/>
                <w:b/>
                <w:color w:val="000000"/>
                <w:sz w:val="28"/>
                <w:szCs w:val="28"/>
              </w:rPr>
            </w:pPr>
          </w:p>
        </w:tc>
        <w:tc>
          <w:tcPr>
            <w:tcW w:w="4050" w:type="dxa"/>
          </w:tcPr>
          <w:p w:rsidR="00DC0860" w:rsidRPr="00E60DF8" w:rsidRDefault="00DC0860" w:rsidP="00DC0860">
            <w:pPr>
              <w:ind w:left="360"/>
              <w:rPr>
                <w:rFonts w:ascii="Arial" w:hAnsi="Arial"/>
                <w:bCs/>
                <w:sz w:val="20"/>
              </w:rPr>
            </w:pPr>
            <w:r w:rsidRPr="00E60DF8">
              <w:rPr>
                <w:rFonts w:ascii="Arial" w:hAnsi="Arial"/>
                <w:bCs/>
                <w:sz w:val="20"/>
              </w:rPr>
              <w:t xml:space="preserve">Career and Technical Education (CTE Programs): </w:t>
            </w:r>
            <w:r w:rsidRPr="00E60DF8">
              <w:rPr>
                <w:rFonts w:ascii="Arial" w:hAnsi="Arial"/>
                <w:bCs/>
                <w:sz w:val="20"/>
              </w:rPr>
              <w:br/>
              <w:t xml:space="preserve">What skillsets, courses, certifications, and training do you feel would be good additions to our curriculum to maintain relevancy and to prepare students for future jobs? </w:t>
            </w:r>
          </w:p>
          <w:p w:rsidR="00DC0860" w:rsidRPr="00E60DF8" w:rsidRDefault="00DC0860" w:rsidP="00DC0860">
            <w:pPr>
              <w:ind w:left="360"/>
              <w:rPr>
                <w:rFonts w:ascii="Arial" w:hAnsi="Arial"/>
                <w:bCs/>
                <w:sz w:val="20"/>
              </w:rPr>
            </w:pPr>
          </w:p>
        </w:tc>
        <w:tc>
          <w:tcPr>
            <w:tcW w:w="5063" w:type="dxa"/>
          </w:tcPr>
          <w:p w:rsidR="00DC0860" w:rsidRDefault="00A51675" w:rsidP="00E60DF8">
            <w:pPr>
              <w:spacing w:after="0" w:line="240" w:lineRule="auto"/>
              <w:rPr>
                <w:rFonts w:ascii="Arial" w:hAnsi="Arial" w:cs="Arial"/>
              </w:rPr>
            </w:pPr>
            <w:r>
              <w:rPr>
                <w:rFonts w:ascii="Arial" w:hAnsi="Arial" w:cs="Arial"/>
              </w:rPr>
              <w:t>In addition to the current curriculum and the proposed advanced accounting certificate (CPA track</w:t>
            </w:r>
            <w:r w:rsidR="00E60DF8">
              <w:rPr>
                <w:rFonts w:ascii="Arial" w:hAnsi="Arial" w:cs="Arial"/>
              </w:rPr>
              <w:t>) the</w:t>
            </w:r>
            <w:r>
              <w:rPr>
                <w:rFonts w:ascii="Arial" w:hAnsi="Arial" w:cs="Arial"/>
              </w:rPr>
              <w:t xml:space="preserve"> introduction of small business taxation and partnership taxation would be a good course to add.  Most businesses operate as a sole proprietor and many as partnerships. Providing students with exposure and understanding of these concepts could help them to enter the financial services field sooner.</w:t>
            </w:r>
          </w:p>
        </w:tc>
      </w:tr>
      <w:tr w:rsidR="00F4764E" w:rsidRPr="00C74BA3" w:rsidTr="00223723">
        <w:trPr>
          <w:trHeight w:val="575"/>
        </w:trPr>
        <w:tc>
          <w:tcPr>
            <w:tcW w:w="2047" w:type="dxa"/>
          </w:tcPr>
          <w:p w:rsidR="00F4764E" w:rsidRPr="00AE30E3" w:rsidRDefault="00F4764E" w:rsidP="00F4764E">
            <w:pPr>
              <w:spacing w:after="0" w:line="240" w:lineRule="auto"/>
              <w:rPr>
                <w:rFonts w:ascii="Arial" w:hAnsi="Arial" w:cs="Arial"/>
                <w:b/>
                <w:color w:val="000000"/>
                <w:sz w:val="28"/>
                <w:szCs w:val="28"/>
              </w:rPr>
            </w:pPr>
            <w:r w:rsidRPr="00AE30E3">
              <w:rPr>
                <w:rFonts w:ascii="Arial" w:hAnsi="Arial" w:cs="Arial"/>
                <w:b/>
                <w:color w:val="000000"/>
                <w:sz w:val="28"/>
                <w:szCs w:val="28"/>
              </w:rPr>
              <w:t>Future Meetings</w:t>
            </w:r>
          </w:p>
          <w:p w:rsidR="00F4764E" w:rsidRPr="005A3B1D" w:rsidRDefault="00F4764E" w:rsidP="00F4764E">
            <w:pPr>
              <w:spacing w:after="0" w:line="240" w:lineRule="auto"/>
              <w:ind w:left="630"/>
              <w:rPr>
                <w:rFonts w:ascii="Arial" w:hAnsi="Arial" w:cs="Arial"/>
                <w:color w:val="000000"/>
                <w:sz w:val="24"/>
                <w:szCs w:val="24"/>
              </w:rPr>
            </w:pPr>
          </w:p>
        </w:tc>
        <w:tc>
          <w:tcPr>
            <w:tcW w:w="4050" w:type="dxa"/>
          </w:tcPr>
          <w:p w:rsidR="00F4764E" w:rsidRDefault="00F4764E" w:rsidP="00F4764E">
            <w:pPr>
              <w:rPr>
                <w:rFonts w:ascii="Arial" w:hAnsi="Arial"/>
                <w:sz w:val="20"/>
              </w:rPr>
            </w:pPr>
            <w:r>
              <w:rPr>
                <w:rFonts w:ascii="Arial" w:hAnsi="Arial"/>
                <w:sz w:val="20"/>
              </w:rPr>
              <w:t>Virtual and on campus meetings</w:t>
            </w:r>
          </w:p>
        </w:tc>
        <w:tc>
          <w:tcPr>
            <w:tcW w:w="5063" w:type="dxa"/>
          </w:tcPr>
          <w:p w:rsidR="00F4764E" w:rsidRDefault="00F4764E" w:rsidP="00F4764E">
            <w:pPr>
              <w:pStyle w:val="ListParagraph"/>
              <w:numPr>
                <w:ilvl w:val="0"/>
                <w:numId w:val="15"/>
              </w:numPr>
              <w:ind w:left="75" w:hanging="375"/>
              <w:rPr>
                <w:rFonts w:ascii="Arial" w:hAnsi="Arial"/>
                <w:sz w:val="20"/>
              </w:rPr>
            </w:pPr>
            <w:r>
              <w:rPr>
                <w:rFonts w:ascii="Arial" w:hAnsi="Arial"/>
                <w:sz w:val="20"/>
              </w:rPr>
              <w:t>Virtual and email communication as needed.</w:t>
            </w:r>
          </w:p>
          <w:p w:rsidR="00F4764E" w:rsidRPr="004D1A49" w:rsidRDefault="00F4764E" w:rsidP="00E60DF8">
            <w:pPr>
              <w:pStyle w:val="ListParagraph"/>
              <w:numPr>
                <w:ilvl w:val="0"/>
                <w:numId w:val="15"/>
              </w:numPr>
              <w:ind w:left="75" w:hanging="375"/>
              <w:rPr>
                <w:rFonts w:ascii="Arial" w:hAnsi="Arial"/>
                <w:sz w:val="20"/>
              </w:rPr>
            </w:pPr>
            <w:r>
              <w:rPr>
                <w:rFonts w:ascii="Arial" w:hAnsi="Arial"/>
                <w:sz w:val="20"/>
              </w:rPr>
              <w:t>Next on campus meeting will be May 202</w:t>
            </w:r>
            <w:r w:rsidR="00E60DF8">
              <w:rPr>
                <w:rFonts w:ascii="Arial" w:hAnsi="Arial"/>
                <w:sz w:val="20"/>
              </w:rPr>
              <w:t>2</w:t>
            </w:r>
            <w:r>
              <w:rPr>
                <w:rFonts w:ascii="Arial" w:hAnsi="Arial"/>
                <w:sz w:val="20"/>
              </w:rPr>
              <w:t>.</w:t>
            </w:r>
          </w:p>
        </w:tc>
      </w:tr>
    </w:tbl>
    <w:p w:rsidR="0083769C" w:rsidRDefault="0083769C" w:rsidP="0083769C">
      <w:pPr>
        <w:rPr>
          <w:b/>
          <w:sz w:val="28"/>
          <w:szCs w:val="28"/>
        </w:rPr>
      </w:pPr>
    </w:p>
    <w:p w:rsidR="00E60DF8" w:rsidRDefault="00E60DF8" w:rsidP="0083769C">
      <w:pPr>
        <w:rPr>
          <w:b/>
          <w:sz w:val="28"/>
          <w:szCs w:val="28"/>
        </w:rPr>
      </w:pPr>
    </w:p>
    <w:p w:rsidR="00E60DF8" w:rsidRDefault="00E60DF8" w:rsidP="0083769C">
      <w:pPr>
        <w:rPr>
          <w:b/>
          <w:sz w:val="28"/>
          <w:szCs w:val="28"/>
        </w:rPr>
      </w:pPr>
    </w:p>
    <w:p w:rsidR="00E60DF8" w:rsidRDefault="00E60DF8" w:rsidP="0083769C">
      <w:pPr>
        <w:rPr>
          <w:b/>
          <w:sz w:val="28"/>
          <w:szCs w:val="28"/>
        </w:rPr>
      </w:pPr>
    </w:p>
    <w:p w:rsidR="0083769C" w:rsidRPr="00961234" w:rsidRDefault="0083769C" w:rsidP="0083769C">
      <w:pPr>
        <w:rPr>
          <w:rFonts w:ascii="Times New Roman" w:hAnsi="Times New Roman" w:cs="Times New Roman"/>
          <w:b/>
          <w:sz w:val="28"/>
          <w:szCs w:val="28"/>
        </w:rPr>
      </w:pPr>
      <w:r w:rsidRPr="00FD1C48">
        <w:rPr>
          <w:b/>
          <w:sz w:val="28"/>
          <w:szCs w:val="28"/>
        </w:rPr>
        <w:t>Breakout Group-</w:t>
      </w:r>
      <w:r>
        <w:rPr>
          <w:b/>
          <w:sz w:val="28"/>
          <w:szCs w:val="28"/>
        </w:rPr>
        <w:t>Management:</w:t>
      </w:r>
      <w:r w:rsidRPr="00961234">
        <w:rPr>
          <w:rFonts w:ascii="Times New Roman" w:hAnsi="Times New Roman" w:cs="Times New Roman"/>
          <w:b/>
          <w:sz w:val="28"/>
          <w:szCs w:val="28"/>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520"/>
        <w:gridCol w:w="6593"/>
      </w:tblGrid>
      <w:tr w:rsidR="0083769C" w:rsidRPr="00C74BA3" w:rsidTr="00F20DA7">
        <w:trPr>
          <w:trHeight w:val="428"/>
        </w:trPr>
        <w:tc>
          <w:tcPr>
            <w:tcW w:w="2047" w:type="dxa"/>
            <w:shd w:val="pct15" w:color="auto" w:fill="FFFFFF"/>
          </w:tcPr>
          <w:p w:rsidR="0083769C" w:rsidRPr="00C74BA3" w:rsidRDefault="0083769C" w:rsidP="00AE12D5">
            <w:pPr>
              <w:spacing w:before="20" w:after="20"/>
              <w:jc w:val="center"/>
              <w:rPr>
                <w:rFonts w:ascii="Comic Sans MS" w:hAnsi="Comic Sans MS"/>
                <w:b/>
              </w:rPr>
            </w:pPr>
            <w:r w:rsidRPr="00C74BA3">
              <w:rPr>
                <w:rFonts w:ascii="Arial" w:hAnsi="Arial"/>
                <w:b/>
              </w:rPr>
              <w:t>ITEM</w:t>
            </w:r>
            <w:r>
              <w:rPr>
                <w:rFonts w:ascii="Arial" w:hAnsi="Arial"/>
                <w:b/>
              </w:rPr>
              <w:t xml:space="preserve"> </w:t>
            </w:r>
          </w:p>
        </w:tc>
        <w:tc>
          <w:tcPr>
            <w:tcW w:w="2520" w:type="dxa"/>
            <w:shd w:val="pct15" w:color="auto" w:fill="FFFFFF"/>
          </w:tcPr>
          <w:p w:rsidR="0083769C" w:rsidRPr="00C74BA3" w:rsidRDefault="0083769C" w:rsidP="00AE12D5">
            <w:pPr>
              <w:spacing w:before="20" w:after="20"/>
              <w:jc w:val="center"/>
              <w:rPr>
                <w:rFonts w:ascii="Arial" w:hAnsi="Arial"/>
                <w:b/>
              </w:rPr>
            </w:pPr>
            <w:r w:rsidRPr="00C74BA3">
              <w:rPr>
                <w:rFonts w:ascii="Arial" w:hAnsi="Arial"/>
                <w:b/>
              </w:rPr>
              <w:t>DISCUSSION</w:t>
            </w:r>
          </w:p>
        </w:tc>
        <w:tc>
          <w:tcPr>
            <w:tcW w:w="6593" w:type="dxa"/>
            <w:shd w:val="pct15" w:color="auto" w:fill="FFFFFF"/>
          </w:tcPr>
          <w:p w:rsidR="0083769C" w:rsidRPr="00C74BA3" w:rsidRDefault="0083769C" w:rsidP="00AE12D5">
            <w:pPr>
              <w:spacing w:before="20" w:after="20"/>
              <w:jc w:val="center"/>
              <w:rPr>
                <w:rFonts w:ascii="Comic Sans MS" w:hAnsi="Comic Sans MS"/>
                <w:b/>
              </w:rPr>
            </w:pPr>
            <w:r>
              <w:rPr>
                <w:rFonts w:ascii="Arial" w:hAnsi="Arial"/>
                <w:b/>
              </w:rPr>
              <w:t>OUTCOME</w:t>
            </w:r>
          </w:p>
        </w:tc>
      </w:tr>
      <w:tr w:rsidR="0083769C" w:rsidRPr="00A93DD6" w:rsidTr="00F20DA7">
        <w:trPr>
          <w:trHeight w:val="872"/>
        </w:trPr>
        <w:tc>
          <w:tcPr>
            <w:tcW w:w="2047" w:type="dxa"/>
          </w:tcPr>
          <w:p w:rsidR="0083769C" w:rsidRPr="00185689" w:rsidRDefault="0083769C" w:rsidP="00AE12D5">
            <w:pPr>
              <w:spacing w:after="0" w:line="240" w:lineRule="auto"/>
              <w:rPr>
                <w:rFonts w:ascii="Arial" w:hAnsi="Arial" w:cs="Arial"/>
                <w:b/>
                <w:color w:val="000000"/>
                <w:sz w:val="24"/>
                <w:szCs w:val="24"/>
              </w:rPr>
            </w:pPr>
            <w:r w:rsidRPr="00185689">
              <w:rPr>
                <w:rFonts w:ascii="Arial" w:hAnsi="Arial" w:cs="Arial"/>
                <w:b/>
                <w:color w:val="000000"/>
                <w:sz w:val="24"/>
                <w:szCs w:val="24"/>
              </w:rPr>
              <w:t xml:space="preserve">Curriculum </w:t>
            </w:r>
          </w:p>
        </w:tc>
        <w:tc>
          <w:tcPr>
            <w:tcW w:w="2520" w:type="dxa"/>
          </w:tcPr>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 xml:space="preserve">Do you agree to change the prerequisites of BUSS 79 to a co-requisite? </w:t>
            </w:r>
          </w:p>
          <w:p w:rsidR="00C44498" w:rsidRPr="00B84E09" w:rsidRDefault="00C44498" w:rsidP="00B84E09">
            <w:pPr>
              <w:spacing w:after="0" w:line="240" w:lineRule="auto"/>
              <w:rPr>
                <w:rFonts w:ascii="Arial" w:hAnsi="Arial" w:cs="Arial"/>
                <w:sz w:val="18"/>
                <w:szCs w:val="18"/>
              </w:rPr>
            </w:pP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BUSS 79  Work Experience in Marketing Management</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1-4 Units (Degree Applicable)</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(May be taken for Pass/No Pass only)</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Lab: 60-300</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lastRenderedPageBreak/>
              <w:t>Prerequisite: BUSS 33 or BUSS 35 or BUSS 36 or BUSS 50 and compliance with Work Experience regulations as designated in the College Catalog</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Job experience in an approved work site relating to classroom-based learning for marketing students. A minimum of 75 paid or 60 non-paid clock hours per semester of supervised work is required for each unit of credit. It is recommended that the hours per week be equally distributed throughout the semester.</w:t>
            </w:r>
          </w:p>
          <w:p w:rsidR="00C44498" w:rsidRPr="00B84E09" w:rsidRDefault="00C44498" w:rsidP="00B84E09">
            <w:pPr>
              <w:spacing w:after="0" w:line="240" w:lineRule="auto"/>
              <w:rPr>
                <w:rFonts w:ascii="Arial" w:hAnsi="Arial" w:cs="Arial"/>
                <w:sz w:val="18"/>
                <w:szCs w:val="18"/>
              </w:rPr>
            </w:pPr>
            <w:r w:rsidRPr="00B84E09">
              <w:rPr>
                <w:rFonts w:ascii="Arial" w:hAnsi="Arial" w:cs="Arial"/>
                <w:b/>
                <w:bCs/>
                <w:sz w:val="18"/>
                <w:szCs w:val="18"/>
              </w:rPr>
              <w:t>Corequisite</w:t>
            </w:r>
          </w:p>
          <w:p w:rsidR="00C44498" w:rsidRPr="00B84E09" w:rsidRDefault="00C44498" w:rsidP="00B84E09">
            <w:pPr>
              <w:spacing w:after="0" w:line="240" w:lineRule="auto"/>
              <w:rPr>
                <w:rFonts w:ascii="Arial" w:hAnsi="Arial" w:cs="Arial"/>
                <w:sz w:val="18"/>
                <w:szCs w:val="18"/>
              </w:rPr>
            </w:pPr>
            <w:r w:rsidRPr="00B84E09">
              <w:rPr>
                <w:rFonts w:ascii="Arial" w:hAnsi="Arial" w:cs="Arial"/>
                <w:sz w:val="18"/>
                <w:szCs w:val="18"/>
              </w:rPr>
              <w:t>To enroll in a course that has a corequisite, the corequisite course must be taken concurrently. In some instances, a corequisite may have been taken previously.</w:t>
            </w:r>
          </w:p>
          <w:p w:rsidR="00B84E09" w:rsidRDefault="00B84E09" w:rsidP="00B84E09">
            <w:pPr>
              <w:spacing w:after="0"/>
              <w:rPr>
                <w:rFonts w:ascii="Arial" w:hAnsi="Arial" w:cs="Arial"/>
                <w:sz w:val="18"/>
                <w:szCs w:val="18"/>
                <w:u w:val="single"/>
              </w:rPr>
            </w:pPr>
          </w:p>
          <w:p w:rsidR="0083769C" w:rsidRPr="00185689" w:rsidRDefault="0083769C" w:rsidP="00B84E09">
            <w:pPr>
              <w:spacing w:after="0"/>
              <w:rPr>
                <w:rFonts w:ascii="Arial" w:hAnsi="Arial" w:cs="Arial"/>
              </w:rPr>
            </w:pPr>
          </w:p>
        </w:tc>
        <w:tc>
          <w:tcPr>
            <w:tcW w:w="6593" w:type="dxa"/>
          </w:tcPr>
          <w:p w:rsidR="0083769C" w:rsidRDefault="0083769C" w:rsidP="00AE12D5">
            <w:pPr>
              <w:spacing w:after="0" w:line="240" w:lineRule="auto"/>
              <w:rPr>
                <w:rFonts w:ascii="Arial" w:hAnsi="Arial" w:cs="Arial"/>
              </w:rPr>
            </w:pPr>
            <w:r w:rsidRPr="00185689">
              <w:rPr>
                <w:rFonts w:ascii="Arial" w:hAnsi="Arial" w:cs="Arial"/>
              </w:rPr>
              <w:lastRenderedPageBreak/>
              <w:t>During the business management breakout session,</w:t>
            </w:r>
            <w:r w:rsidR="00C75A50">
              <w:rPr>
                <w:rFonts w:ascii="Arial" w:hAnsi="Arial" w:cs="Arial"/>
              </w:rPr>
              <w:t xml:space="preserve"> first introductions were conducted. Next, </w:t>
            </w:r>
            <w:r w:rsidRPr="00185689">
              <w:rPr>
                <w:rFonts w:ascii="Arial" w:hAnsi="Arial" w:cs="Arial"/>
              </w:rPr>
              <w:t xml:space="preserve">committee members were asked to advise, discuss, and provide feedback on their agreement or disagreement of presented curriculum issues affecting the management programs. In addition to discussion, a </w:t>
            </w:r>
            <w:r>
              <w:rPr>
                <w:rFonts w:ascii="Arial" w:hAnsi="Arial" w:cs="Arial"/>
              </w:rPr>
              <w:t>multiple choice digital</w:t>
            </w:r>
            <w:r w:rsidRPr="00185689">
              <w:rPr>
                <w:rFonts w:ascii="Arial" w:hAnsi="Arial" w:cs="Arial"/>
              </w:rPr>
              <w:t xml:space="preserve"> assessment tool called Socrative was used to obtain data from committee members. Socrative is an online and </w:t>
            </w:r>
            <w:r>
              <w:rPr>
                <w:rFonts w:ascii="Arial" w:hAnsi="Arial" w:cs="Arial"/>
              </w:rPr>
              <w:t>real-time assessment tool</w:t>
            </w:r>
            <w:r w:rsidRPr="00185689">
              <w:rPr>
                <w:rFonts w:ascii="Arial" w:hAnsi="Arial" w:cs="Arial"/>
              </w:rPr>
              <w:t xml:space="preserve"> accessed via website or app</w:t>
            </w:r>
            <w:r>
              <w:rPr>
                <w:rFonts w:ascii="Arial" w:hAnsi="Arial" w:cs="Arial"/>
              </w:rPr>
              <w:t xml:space="preserve"> through dig</w:t>
            </w:r>
            <w:r w:rsidRPr="00185689">
              <w:rPr>
                <w:rFonts w:ascii="Arial" w:hAnsi="Arial" w:cs="Arial"/>
              </w:rPr>
              <w:t xml:space="preserve">ital </w:t>
            </w:r>
            <w:r>
              <w:rPr>
                <w:rFonts w:ascii="Arial" w:hAnsi="Arial" w:cs="Arial"/>
              </w:rPr>
              <w:t xml:space="preserve">or computer </w:t>
            </w:r>
            <w:r w:rsidRPr="00185689">
              <w:rPr>
                <w:rFonts w:ascii="Arial" w:hAnsi="Arial" w:cs="Arial"/>
              </w:rPr>
              <w:t>devices.</w:t>
            </w:r>
            <w:r>
              <w:rPr>
                <w:rFonts w:ascii="Arial" w:hAnsi="Arial" w:cs="Arial"/>
              </w:rPr>
              <w:t xml:space="preserve"> </w:t>
            </w:r>
            <w:r w:rsidRPr="00185689">
              <w:rPr>
                <w:rFonts w:ascii="Arial" w:hAnsi="Arial" w:cs="Arial"/>
              </w:rPr>
              <w:t xml:space="preserve">The advisory committee </w:t>
            </w:r>
            <w:r w:rsidRPr="00185689">
              <w:rPr>
                <w:rFonts w:ascii="Arial" w:hAnsi="Arial" w:cs="Arial"/>
              </w:rPr>
              <w:lastRenderedPageBreak/>
              <w:t>agreed to the fol</w:t>
            </w:r>
            <w:r w:rsidR="00EC7A6C">
              <w:rPr>
                <w:rFonts w:ascii="Arial" w:hAnsi="Arial" w:cs="Arial"/>
              </w:rPr>
              <w:t xml:space="preserve">lowing modification </w:t>
            </w:r>
            <w:r>
              <w:rPr>
                <w:rFonts w:ascii="Arial" w:hAnsi="Arial" w:cs="Arial"/>
              </w:rPr>
              <w:t>based on their industry expertise and</w:t>
            </w:r>
            <w:r w:rsidRPr="00185689">
              <w:rPr>
                <w:rFonts w:ascii="Arial" w:hAnsi="Arial" w:cs="Arial"/>
              </w:rPr>
              <w:t xml:space="preserve"> in the best interest of the department, students, and campus:</w:t>
            </w:r>
          </w:p>
          <w:p w:rsidR="0083769C" w:rsidRDefault="0083769C" w:rsidP="00AE12D5">
            <w:pPr>
              <w:spacing w:after="0" w:line="240" w:lineRule="auto"/>
              <w:rPr>
                <w:rFonts w:ascii="Arial" w:hAnsi="Arial" w:cs="Arial"/>
              </w:rPr>
            </w:pPr>
          </w:p>
          <w:p w:rsidR="00312D35" w:rsidRDefault="00C44498" w:rsidP="00C44498">
            <w:pPr>
              <w:pStyle w:val="NormalWeb"/>
              <w:numPr>
                <w:ilvl w:val="0"/>
                <w:numId w:val="20"/>
              </w:numPr>
              <w:shd w:val="clear" w:color="auto" w:fill="FFFFFF"/>
              <w:spacing w:before="0" w:beforeAutospacing="0" w:after="0" w:afterAutospacing="0"/>
              <w:rPr>
                <w:rFonts w:ascii="Arial" w:hAnsi="Arial" w:cs="Arial"/>
                <w:sz w:val="22"/>
                <w:szCs w:val="22"/>
              </w:rPr>
            </w:pPr>
            <w:r w:rsidRPr="00C44498">
              <w:rPr>
                <w:rFonts w:ascii="Arial" w:hAnsi="Arial" w:cs="Arial"/>
                <w:sz w:val="22"/>
                <w:szCs w:val="22"/>
              </w:rPr>
              <w:t>Do you agree to change the prerequisites of BUSS 79 to a co-requisite?</w:t>
            </w:r>
            <w:r w:rsidR="0083769C" w:rsidRPr="00312D35">
              <w:rPr>
                <w:rFonts w:ascii="Arial" w:hAnsi="Arial" w:cs="Arial"/>
                <w:sz w:val="22"/>
                <w:szCs w:val="22"/>
              </w:rPr>
              <w:t xml:space="preserve"> </w:t>
            </w:r>
          </w:p>
          <w:p w:rsidR="00312D35" w:rsidRPr="0018187A" w:rsidRDefault="00312D35" w:rsidP="00312D35">
            <w:pPr>
              <w:pStyle w:val="NormalWeb"/>
              <w:shd w:val="clear" w:color="auto" w:fill="FFFFFF"/>
              <w:spacing w:before="0" w:beforeAutospacing="0" w:after="0" w:afterAutospacing="0"/>
              <w:ind w:left="720"/>
              <w:rPr>
                <w:rFonts w:ascii="Arial" w:hAnsi="Arial" w:cs="Arial"/>
                <w:sz w:val="22"/>
                <w:szCs w:val="22"/>
                <w:u w:val="single"/>
              </w:rPr>
            </w:pPr>
            <w:r w:rsidRPr="0018187A">
              <w:rPr>
                <w:rFonts w:ascii="Arial" w:hAnsi="Arial" w:cs="Arial"/>
                <w:sz w:val="22"/>
                <w:szCs w:val="22"/>
                <w:u w:val="single"/>
              </w:rPr>
              <w:t>Outcome: A majority of committee members agreed. The proposal was approved.</w:t>
            </w:r>
          </w:p>
          <w:p w:rsidR="00B84E09" w:rsidRDefault="00B84E09" w:rsidP="00312D35">
            <w:pPr>
              <w:pStyle w:val="NormalWeb"/>
              <w:shd w:val="clear" w:color="auto" w:fill="FFFFFF"/>
              <w:spacing w:before="0" w:beforeAutospacing="0" w:after="0" w:afterAutospacing="0"/>
              <w:ind w:left="720"/>
              <w:rPr>
                <w:rFonts w:ascii="Arial" w:hAnsi="Arial" w:cs="Arial"/>
                <w:sz w:val="22"/>
                <w:szCs w:val="22"/>
              </w:rPr>
            </w:pPr>
          </w:p>
          <w:p w:rsidR="0018187A" w:rsidRPr="0018187A" w:rsidRDefault="0018187A" w:rsidP="00B84E09">
            <w:pPr>
              <w:spacing w:after="0"/>
              <w:rPr>
                <w:rFonts w:ascii="Arial" w:hAnsi="Arial" w:cs="Arial"/>
              </w:rPr>
            </w:pPr>
            <w:r w:rsidRPr="0018187A">
              <w:rPr>
                <w:rFonts w:ascii="Arial" w:hAnsi="Arial" w:cs="Arial"/>
              </w:rPr>
              <w:t xml:space="preserve">The department updated committee members regarding last year’s </w:t>
            </w:r>
            <w:r>
              <w:rPr>
                <w:rFonts w:ascii="Arial" w:hAnsi="Arial" w:cs="Arial"/>
              </w:rPr>
              <w:t xml:space="preserve">(2021) </w:t>
            </w:r>
            <w:r w:rsidRPr="0018187A">
              <w:rPr>
                <w:rFonts w:ascii="Arial" w:hAnsi="Arial" w:cs="Arial"/>
              </w:rPr>
              <w:t>curriculum proposals that they had approved. The updates included the following:</w:t>
            </w:r>
          </w:p>
          <w:p w:rsidR="0018187A" w:rsidRDefault="0018187A" w:rsidP="00B84E09">
            <w:pPr>
              <w:spacing w:after="0"/>
              <w:rPr>
                <w:rFonts w:ascii="Arial" w:hAnsi="Arial" w:cs="Arial"/>
                <w:sz w:val="18"/>
                <w:szCs w:val="18"/>
              </w:rPr>
            </w:pPr>
          </w:p>
          <w:p w:rsidR="00B84E09" w:rsidRPr="00C44498" w:rsidRDefault="00B84E09" w:rsidP="00B84E09">
            <w:pPr>
              <w:spacing w:after="0"/>
              <w:rPr>
                <w:rFonts w:ascii="Arial" w:hAnsi="Arial" w:cs="Arial"/>
                <w:sz w:val="18"/>
                <w:szCs w:val="18"/>
              </w:rPr>
            </w:pPr>
            <w:r w:rsidRPr="00C44498">
              <w:rPr>
                <w:rFonts w:ascii="Arial" w:hAnsi="Arial" w:cs="Arial"/>
                <w:sz w:val="18"/>
                <w:szCs w:val="18"/>
              </w:rPr>
              <w:t>1. New social media marketing course and social media marketing certificate are currently at stage 11 and 14 in the curriculum process. After curriculum approval, they will be sent to the Chancellor’s Office for final approval. This will be a Certificate of Achievement Program. All courses can either be offered online and/or traditional or completed in one full term. We are the only community college within LA/Orange County to offer this program. The Social Media Marketing Certificate includes the following courses: </w:t>
            </w:r>
          </w:p>
          <w:p w:rsidR="00B84E09" w:rsidRPr="00C44498" w:rsidRDefault="00B84E09" w:rsidP="00B84E09">
            <w:pPr>
              <w:spacing w:after="0"/>
              <w:rPr>
                <w:rFonts w:ascii="Arial" w:hAnsi="Arial" w:cs="Arial"/>
                <w:sz w:val="18"/>
                <w:szCs w:val="18"/>
              </w:rPr>
            </w:pPr>
            <w:r w:rsidRPr="00C44498">
              <w:rPr>
                <w:rFonts w:ascii="Arial" w:hAnsi="Arial" w:cs="Arial"/>
                <w:sz w:val="18"/>
                <w:szCs w:val="18"/>
              </w:rPr>
              <w:t>• BUSS 33-Advertising and Promotion</w:t>
            </w:r>
          </w:p>
          <w:p w:rsidR="00B84E09" w:rsidRPr="00C44498" w:rsidRDefault="00B84E09" w:rsidP="00B84E09">
            <w:pPr>
              <w:spacing w:after="0"/>
              <w:rPr>
                <w:rFonts w:ascii="Arial" w:hAnsi="Arial" w:cs="Arial"/>
                <w:sz w:val="18"/>
                <w:szCs w:val="18"/>
              </w:rPr>
            </w:pPr>
            <w:r w:rsidRPr="00C44498">
              <w:rPr>
                <w:rFonts w:ascii="Arial" w:hAnsi="Arial" w:cs="Arial"/>
                <w:sz w:val="18"/>
                <w:szCs w:val="18"/>
              </w:rPr>
              <w:t>• BUSS 34-Social Media Marketing Course (new) </w:t>
            </w:r>
          </w:p>
          <w:p w:rsidR="00B84E09" w:rsidRPr="00C44498" w:rsidRDefault="00B84E09" w:rsidP="00B84E09">
            <w:pPr>
              <w:spacing w:after="0"/>
              <w:rPr>
                <w:rFonts w:ascii="Arial" w:hAnsi="Arial" w:cs="Arial"/>
                <w:sz w:val="18"/>
                <w:szCs w:val="18"/>
              </w:rPr>
            </w:pPr>
            <w:r w:rsidRPr="00C44498">
              <w:rPr>
                <w:rFonts w:ascii="Arial" w:hAnsi="Arial" w:cs="Arial"/>
                <w:sz w:val="18"/>
                <w:szCs w:val="18"/>
              </w:rPr>
              <w:t>• BUSS 36-Principles of Marketing </w:t>
            </w:r>
          </w:p>
          <w:p w:rsidR="00B84E09" w:rsidRPr="00C44498" w:rsidRDefault="00B84E09" w:rsidP="00B84E09">
            <w:pPr>
              <w:spacing w:after="0"/>
              <w:rPr>
                <w:rFonts w:ascii="Arial" w:hAnsi="Arial" w:cs="Arial"/>
                <w:sz w:val="18"/>
                <w:szCs w:val="18"/>
              </w:rPr>
            </w:pPr>
            <w:r w:rsidRPr="00C44498">
              <w:rPr>
                <w:rFonts w:ascii="Arial" w:hAnsi="Arial" w:cs="Arial"/>
                <w:sz w:val="18"/>
                <w:szCs w:val="18"/>
              </w:rPr>
              <w:t>• BUSM 50-World Culture: A Business Perspective</w:t>
            </w:r>
          </w:p>
          <w:p w:rsidR="00B84E09" w:rsidRDefault="00B84E09" w:rsidP="00B84E09">
            <w:pPr>
              <w:spacing w:after="0"/>
              <w:rPr>
                <w:rFonts w:ascii="Arial" w:hAnsi="Arial" w:cs="Arial"/>
              </w:rPr>
            </w:pPr>
          </w:p>
          <w:p w:rsidR="00B84E09" w:rsidRPr="00B84E09" w:rsidRDefault="00B84E09" w:rsidP="00B84E09">
            <w:pPr>
              <w:spacing w:after="0"/>
              <w:rPr>
                <w:rFonts w:ascii="Arial" w:hAnsi="Arial" w:cs="Arial"/>
                <w:sz w:val="18"/>
                <w:szCs w:val="18"/>
              </w:rPr>
            </w:pPr>
            <w:r w:rsidRPr="00B84E09">
              <w:rPr>
                <w:rFonts w:ascii="Arial" w:hAnsi="Arial" w:cs="Arial"/>
                <w:sz w:val="18"/>
                <w:szCs w:val="18"/>
              </w:rPr>
              <w:t>Business Administration AS-T Degree is also currently at stage 11 in the curriculum process. Added BUSC 17 as another option for the Introduction to Statistics (3) requirement. </w:t>
            </w:r>
          </w:p>
          <w:p w:rsidR="00B84E09" w:rsidRPr="00B84E09" w:rsidRDefault="00B84E09" w:rsidP="00B84E09">
            <w:pPr>
              <w:spacing w:after="0"/>
              <w:rPr>
                <w:rFonts w:ascii="Arial" w:hAnsi="Arial" w:cs="Arial"/>
                <w:sz w:val="18"/>
                <w:szCs w:val="18"/>
              </w:rPr>
            </w:pPr>
            <w:r w:rsidRPr="00B84E09">
              <w:rPr>
                <w:rFonts w:ascii="Arial" w:hAnsi="Arial" w:cs="Arial"/>
                <w:sz w:val="18"/>
                <w:szCs w:val="18"/>
              </w:rPr>
              <w:t>Modified the Business Administration (AS-T Degree S0418) to meet the requirements of the CSU CID Transfer Model and added BUSC 17 as another statistics option for students. The program is currently at stage 11 in the curriculum process</w:t>
            </w:r>
          </w:p>
          <w:p w:rsidR="0018187A" w:rsidRDefault="00B84E09" w:rsidP="0018187A">
            <w:pPr>
              <w:spacing w:after="0"/>
              <w:rPr>
                <w:rFonts w:ascii="Arial" w:hAnsi="Arial" w:cs="Arial"/>
                <w:sz w:val="18"/>
                <w:szCs w:val="18"/>
              </w:rPr>
            </w:pPr>
            <w:r w:rsidRPr="00B84E09">
              <w:rPr>
                <w:rFonts w:ascii="Arial" w:hAnsi="Arial" w:cs="Arial"/>
                <w:sz w:val="18"/>
                <w:szCs w:val="18"/>
              </w:rPr>
              <w:t xml:space="preserve">In the Statistics requirement, there is currently: MATH 110 Elementary Statistics, MATH 110H Elementary Statistics – Honors, </w:t>
            </w:r>
            <w:r w:rsidR="0018187A">
              <w:rPr>
                <w:rFonts w:ascii="Arial" w:hAnsi="Arial" w:cs="Arial"/>
                <w:sz w:val="18"/>
                <w:szCs w:val="18"/>
              </w:rPr>
              <w:t xml:space="preserve">and </w:t>
            </w:r>
            <w:r w:rsidRPr="00B84E09">
              <w:rPr>
                <w:rFonts w:ascii="Arial" w:hAnsi="Arial" w:cs="Arial"/>
                <w:sz w:val="18"/>
                <w:szCs w:val="18"/>
              </w:rPr>
              <w:t>PSYC 10 Statistics for the Behavioral Sciences</w:t>
            </w:r>
            <w:r w:rsidR="0018187A">
              <w:rPr>
                <w:rFonts w:ascii="Arial" w:hAnsi="Arial" w:cs="Arial"/>
                <w:sz w:val="18"/>
                <w:szCs w:val="18"/>
              </w:rPr>
              <w:t>.</w:t>
            </w:r>
          </w:p>
          <w:p w:rsidR="0018187A" w:rsidRDefault="0018187A" w:rsidP="0018187A">
            <w:pPr>
              <w:spacing w:after="0"/>
              <w:rPr>
                <w:rFonts w:ascii="Arial" w:hAnsi="Arial" w:cs="Arial"/>
                <w:sz w:val="18"/>
                <w:szCs w:val="18"/>
              </w:rPr>
            </w:pPr>
          </w:p>
          <w:p w:rsidR="0083769C" w:rsidRPr="00A93DD6" w:rsidRDefault="00B84E09" w:rsidP="0018187A">
            <w:pPr>
              <w:spacing w:after="0"/>
              <w:rPr>
                <w:rFonts w:ascii="Arial" w:hAnsi="Arial" w:cs="Arial"/>
              </w:rPr>
            </w:pPr>
            <w:r w:rsidRPr="00B84E09">
              <w:rPr>
                <w:rFonts w:ascii="Arial" w:hAnsi="Arial" w:cs="Arial"/>
                <w:sz w:val="18"/>
                <w:szCs w:val="18"/>
              </w:rPr>
              <w:t>BUSC 17 Applied Business Statistics was added. The following is the course information: 3 Units (Degree Applicable, CSU, UC), Lecture: 54, Prerequisite: MATH 71 or MATH 71B or appropriate MATH placement.</w:t>
            </w:r>
            <w:r>
              <w:rPr>
                <w:rFonts w:ascii="Arial" w:hAnsi="Arial" w:cs="Arial"/>
                <w:sz w:val="18"/>
                <w:szCs w:val="18"/>
              </w:rPr>
              <w:t xml:space="preserve"> </w:t>
            </w:r>
            <w:r w:rsidRPr="00B84E09">
              <w:rPr>
                <w:rFonts w:ascii="Arial" w:hAnsi="Arial" w:cs="Arial"/>
                <w:sz w:val="18"/>
                <w:szCs w:val="18"/>
              </w:rPr>
              <w:t>Statistical reasoning and application of primary statistical techniques used in solving managerial problems. Topics include collection and interpretation of data, measures of central tendency and dispersion, probability distributions, sampling and estimation, hypothesis testing, analysis of variance, linear regression, and correlation and index numbers.</w:t>
            </w:r>
          </w:p>
        </w:tc>
      </w:tr>
      <w:tr w:rsidR="0083769C" w:rsidRPr="00185689" w:rsidTr="00F20DA7">
        <w:trPr>
          <w:trHeight w:val="428"/>
        </w:trPr>
        <w:tc>
          <w:tcPr>
            <w:tcW w:w="2047" w:type="dxa"/>
            <w:shd w:val="pct15" w:color="auto" w:fill="FFFFFF"/>
          </w:tcPr>
          <w:p w:rsidR="0083769C" w:rsidRPr="00185689" w:rsidRDefault="0083769C" w:rsidP="00AE12D5">
            <w:pPr>
              <w:spacing w:before="20" w:after="20"/>
              <w:jc w:val="center"/>
              <w:rPr>
                <w:rFonts w:ascii="Arial" w:hAnsi="Arial" w:cs="Arial"/>
                <w:b/>
              </w:rPr>
            </w:pPr>
            <w:r w:rsidRPr="00185689">
              <w:rPr>
                <w:rFonts w:ascii="Arial" w:hAnsi="Arial" w:cs="Arial"/>
                <w:b/>
              </w:rPr>
              <w:lastRenderedPageBreak/>
              <w:t xml:space="preserve">ITEM </w:t>
            </w:r>
          </w:p>
        </w:tc>
        <w:tc>
          <w:tcPr>
            <w:tcW w:w="2520" w:type="dxa"/>
            <w:shd w:val="pct15" w:color="auto" w:fill="FFFFFF"/>
          </w:tcPr>
          <w:p w:rsidR="0083769C" w:rsidRPr="00185689" w:rsidRDefault="0083769C" w:rsidP="00AE12D5">
            <w:pPr>
              <w:spacing w:before="20" w:after="20"/>
              <w:jc w:val="center"/>
              <w:rPr>
                <w:rFonts w:ascii="Arial" w:hAnsi="Arial" w:cs="Arial"/>
                <w:b/>
              </w:rPr>
            </w:pPr>
            <w:r w:rsidRPr="00185689">
              <w:rPr>
                <w:rFonts w:ascii="Arial" w:hAnsi="Arial" w:cs="Arial"/>
                <w:b/>
              </w:rPr>
              <w:t>DISCUSSION</w:t>
            </w:r>
          </w:p>
        </w:tc>
        <w:tc>
          <w:tcPr>
            <w:tcW w:w="6593" w:type="dxa"/>
            <w:shd w:val="pct15" w:color="auto" w:fill="FFFFFF"/>
          </w:tcPr>
          <w:p w:rsidR="0083769C" w:rsidRPr="00185689" w:rsidRDefault="0083769C" w:rsidP="00AE12D5">
            <w:pPr>
              <w:spacing w:before="20" w:after="20"/>
              <w:jc w:val="center"/>
              <w:rPr>
                <w:rFonts w:ascii="Arial" w:hAnsi="Arial" w:cs="Arial"/>
                <w:b/>
              </w:rPr>
            </w:pPr>
            <w:r w:rsidRPr="00185689">
              <w:rPr>
                <w:rFonts w:ascii="Arial" w:hAnsi="Arial" w:cs="Arial"/>
                <w:b/>
              </w:rPr>
              <w:t>OUTCOME</w:t>
            </w:r>
          </w:p>
        </w:tc>
      </w:tr>
      <w:tr w:rsidR="0083769C" w:rsidRPr="00185689" w:rsidTr="00F20DA7">
        <w:trPr>
          <w:trHeight w:val="872"/>
        </w:trPr>
        <w:tc>
          <w:tcPr>
            <w:tcW w:w="2047" w:type="dxa"/>
          </w:tcPr>
          <w:p w:rsidR="0083769C" w:rsidRPr="00172CD3" w:rsidRDefault="0083769C" w:rsidP="00AE12D5">
            <w:pPr>
              <w:spacing w:after="0" w:line="240" w:lineRule="auto"/>
              <w:rPr>
                <w:rFonts w:ascii="Arial" w:hAnsi="Arial" w:cs="Arial"/>
                <w:b/>
                <w:color w:val="000000"/>
                <w:sz w:val="24"/>
                <w:szCs w:val="24"/>
              </w:rPr>
            </w:pPr>
            <w:r w:rsidRPr="00172CD3">
              <w:rPr>
                <w:rFonts w:ascii="Arial" w:hAnsi="Arial" w:cs="Arial"/>
                <w:b/>
                <w:color w:val="000000"/>
                <w:sz w:val="24"/>
                <w:szCs w:val="24"/>
              </w:rPr>
              <w:t>Discussion Items</w:t>
            </w:r>
          </w:p>
        </w:tc>
        <w:tc>
          <w:tcPr>
            <w:tcW w:w="2520" w:type="dxa"/>
          </w:tcPr>
          <w:p w:rsidR="0083769C" w:rsidRPr="00185689" w:rsidRDefault="0083769C" w:rsidP="00AE12D5">
            <w:pPr>
              <w:rPr>
                <w:rFonts w:ascii="Arial" w:hAnsi="Arial" w:cs="Arial"/>
              </w:rPr>
            </w:pPr>
          </w:p>
        </w:tc>
        <w:tc>
          <w:tcPr>
            <w:tcW w:w="6593" w:type="dxa"/>
          </w:tcPr>
          <w:p w:rsidR="0083769C" w:rsidRPr="00172CD3" w:rsidRDefault="0083769C" w:rsidP="00312D35">
            <w:pPr>
              <w:spacing w:after="0" w:line="240" w:lineRule="auto"/>
              <w:rPr>
                <w:rFonts w:ascii="Arial" w:hAnsi="Arial" w:cs="Arial"/>
              </w:rPr>
            </w:pPr>
            <w:r w:rsidRPr="00185689">
              <w:rPr>
                <w:rFonts w:ascii="Arial" w:hAnsi="Arial" w:cs="Arial"/>
              </w:rPr>
              <w:t xml:space="preserve">During the business management breakout session, committee members were asked to advise, discuss, and provide information based on current business industry needs or trends to assist the department with further curriculum development, career oriented content, and student success. In addition to discussion, a </w:t>
            </w:r>
            <w:r>
              <w:rPr>
                <w:rFonts w:ascii="Arial" w:hAnsi="Arial" w:cs="Arial"/>
              </w:rPr>
              <w:t>short answer digital</w:t>
            </w:r>
            <w:r w:rsidRPr="00185689">
              <w:rPr>
                <w:rFonts w:ascii="Arial" w:hAnsi="Arial" w:cs="Arial"/>
              </w:rPr>
              <w:t xml:space="preserve"> assessment tool called Socrative was used to obtain data from committee members. Socrative is an online and </w:t>
            </w:r>
            <w:r>
              <w:rPr>
                <w:rFonts w:ascii="Arial" w:hAnsi="Arial" w:cs="Arial"/>
              </w:rPr>
              <w:t>real-time assessment tool</w:t>
            </w:r>
            <w:r w:rsidRPr="00185689">
              <w:rPr>
                <w:rFonts w:ascii="Arial" w:hAnsi="Arial" w:cs="Arial"/>
              </w:rPr>
              <w:t xml:space="preserve"> accessed via website or app</w:t>
            </w:r>
            <w:r>
              <w:rPr>
                <w:rFonts w:ascii="Arial" w:hAnsi="Arial" w:cs="Arial"/>
              </w:rPr>
              <w:t xml:space="preserve"> through dig</w:t>
            </w:r>
            <w:r w:rsidRPr="00185689">
              <w:rPr>
                <w:rFonts w:ascii="Arial" w:hAnsi="Arial" w:cs="Arial"/>
              </w:rPr>
              <w:t xml:space="preserve">ital </w:t>
            </w:r>
            <w:r>
              <w:rPr>
                <w:rFonts w:ascii="Arial" w:hAnsi="Arial" w:cs="Arial"/>
              </w:rPr>
              <w:t xml:space="preserve">or computer </w:t>
            </w:r>
            <w:r w:rsidRPr="00185689">
              <w:rPr>
                <w:rFonts w:ascii="Arial" w:hAnsi="Arial" w:cs="Arial"/>
              </w:rPr>
              <w:t>devices.</w:t>
            </w:r>
            <w:r w:rsidRPr="00172CD3">
              <w:rPr>
                <w:rFonts w:ascii="Arial" w:hAnsi="Arial" w:cs="Arial"/>
              </w:rPr>
              <w:tab/>
            </w:r>
          </w:p>
          <w:p w:rsidR="0083769C" w:rsidRPr="00185689" w:rsidRDefault="0083769C" w:rsidP="00AE12D5">
            <w:pPr>
              <w:rPr>
                <w:rFonts w:ascii="Arial" w:hAnsi="Arial" w:cs="Arial"/>
              </w:rPr>
            </w:pPr>
          </w:p>
        </w:tc>
      </w:tr>
      <w:tr w:rsidR="0083769C" w:rsidRPr="00185689" w:rsidTr="00F20DA7">
        <w:trPr>
          <w:trHeight w:val="701"/>
        </w:trPr>
        <w:tc>
          <w:tcPr>
            <w:tcW w:w="2047" w:type="dxa"/>
          </w:tcPr>
          <w:p w:rsidR="0083769C" w:rsidRPr="00185689" w:rsidRDefault="0083769C" w:rsidP="00AE12D5">
            <w:pPr>
              <w:spacing w:after="0" w:line="240" w:lineRule="auto"/>
              <w:rPr>
                <w:rFonts w:ascii="Arial" w:hAnsi="Arial" w:cs="Arial"/>
                <w:b/>
                <w:color w:val="000000"/>
              </w:rPr>
            </w:pPr>
          </w:p>
        </w:tc>
        <w:tc>
          <w:tcPr>
            <w:tcW w:w="2520" w:type="dxa"/>
          </w:tcPr>
          <w:p w:rsidR="0083769C" w:rsidRPr="00185689" w:rsidRDefault="0083769C" w:rsidP="00010768">
            <w:pPr>
              <w:rPr>
                <w:rFonts w:ascii="Arial" w:hAnsi="Arial" w:cs="Arial"/>
              </w:rPr>
            </w:pPr>
            <w:r w:rsidRPr="00185689">
              <w:rPr>
                <w:rFonts w:ascii="Arial" w:hAnsi="Arial" w:cs="Arial"/>
              </w:rPr>
              <w:t xml:space="preserve">1. </w:t>
            </w:r>
            <w:r w:rsidR="0073605E">
              <w:rPr>
                <w:rFonts w:ascii="Arial" w:hAnsi="Arial" w:cs="Arial"/>
              </w:rPr>
              <w:t>How ha</w:t>
            </w:r>
            <w:r w:rsidR="00010768">
              <w:rPr>
                <w:rFonts w:ascii="Arial" w:hAnsi="Arial" w:cs="Arial"/>
              </w:rPr>
              <w:t>ve</w:t>
            </w:r>
            <w:r w:rsidR="0073605E">
              <w:rPr>
                <w:rFonts w:ascii="Arial" w:hAnsi="Arial" w:cs="Arial"/>
              </w:rPr>
              <w:t xml:space="preserve"> Co</w:t>
            </w:r>
            <w:r w:rsidRPr="002A2E07">
              <w:rPr>
                <w:rFonts w:ascii="Arial" w:hAnsi="Arial" w:cs="Arial"/>
              </w:rPr>
              <w:t>v</w:t>
            </w:r>
            <w:r w:rsidR="0073605E">
              <w:rPr>
                <w:rFonts w:ascii="Arial" w:hAnsi="Arial" w:cs="Arial"/>
              </w:rPr>
              <w:t>i</w:t>
            </w:r>
            <w:r w:rsidRPr="002A2E07">
              <w:rPr>
                <w:rFonts w:ascii="Arial" w:hAnsi="Arial" w:cs="Arial"/>
              </w:rPr>
              <w:t xml:space="preserve">d-19 </w:t>
            </w:r>
            <w:r w:rsidR="00010768">
              <w:rPr>
                <w:rFonts w:ascii="Arial" w:hAnsi="Arial" w:cs="Arial"/>
              </w:rPr>
              <w:t>trends</w:t>
            </w:r>
            <w:r w:rsidRPr="002A2E07">
              <w:rPr>
                <w:rFonts w:ascii="Arial" w:hAnsi="Arial" w:cs="Arial"/>
              </w:rPr>
              <w:t xml:space="preserve"> affected your industry, business, or position?</w:t>
            </w:r>
            <w:r w:rsidRPr="002A2E07">
              <w:rPr>
                <w:rFonts w:ascii="Arial" w:hAnsi="Arial" w:cs="Arial"/>
              </w:rPr>
              <w:tab/>
            </w:r>
          </w:p>
        </w:tc>
        <w:tc>
          <w:tcPr>
            <w:tcW w:w="6593" w:type="dxa"/>
          </w:tcPr>
          <w:p w:rsidR="0083769C" w:rsidRDefault="0073605E" w:rsidP="00AE12D5">
            <w:pPr>
              <w:rPr>
                <w:rFonts w:ascii="Arial" w:hAnsi="Arial" w:cs="Arial"/>
                <w:u w:val="single"/>
              </w:rPr>
            </w:pPr>
            <w:r w:rsidRPr="0073605E">
              <w:rPr>
                <w:rFonts w:ascii="Arial" w:hAnsi="Arial" w:cs="Arial"/>
                <w:u w:val="single"/>
              </w:rPr>
              <w:t>C</w:t>
            </w:r>
            <w:r w:rsidR="0083769C" w:rsidRPr="0073605E">
              <w:rPr>
                <w:rFonts w:ascii="Arial" w:hAnsi="Arial" w:cs="Arial"/>
                <w:u w:val="single"/>
              </w:rPr>
              <w:t>ommittee members answered</w:t>
            </w:r>
            <w:r w:rsidRPr="0073605E">
              <w:rPr>
                <w:rFonts w:ascii="Arial" w:hAnsi="Arial" w:cs="Arial"/>
                <w:u w:val="single"/>
              </w:rPr>
              <w:t>:</w:t>
            </w:r>
            <w:r w:rsidR="0083769C" w:rsidRPr="0073605E">
              <w:rPr>
                <w:rFonts w:ascii="Arial" w:hAnsi="Arial" w:cs="Arial"/>
                <w:u w:val="single"/>
              </w:rPr>
              <w:t xml:space="preserve"> </w:t>
            </w:r>
          </w:p>
          <w:p w:rsidR="00C75A50" w:rsidRPr="00C75A50" w:rsidRDefault="00C75A50" w:rsidP="00C75A50">
            <w:pPr>
              <w:rPr>
                <w:rFonts w:ascii="Arial" w:hAnsi="Arial" w:cs="Arial"/>
              </w:rPr>
            </w:pPr>
            <w:r w:rsidRPr="00C75A50">
              <w:rPr>
                <w:rFonts w:ascii="Arial" w:hAnsi="Arial" w:cs="Arial"/>
              </w:rPr>
              <w:t>Staffing - attendance, wage rates/comparison, retention</w:t>
            </w:r>
          </w:p>
          <w:p w:rsidR="00C75A50" w:rsidRPr="00C75A50" w:rsidRDefault="00C75A50" w:rsidP="00C75A50">
            <w:pPr>
              <w:rPr>
                <w:rFonts w:ascii="Arial" w:hAnsi="Arial" w:cs="Arial"/>
              </w:rPr>
            </w:pPr>
            <w:r w:rsidRPr="00C75A50">
              <w:rPr>
                <w:rFonts w:ascii="Arial" w:hAnsi="Arial" w:cs="Arial"/>
              </w:rPr>
              <w:t>"It has made the world a much smaller landscape to traverse having everything shift online - the new skills sets have incorporated exciting opportunities to do business, connect, and reach people unlike ever before.  We have also had to increase resilience in online security related matters.</w:t>
            </w:r>
          </w:p>
          <w:p w:rsidR="00C75A50" w:rsidRPr="00C75A50" w:rsidRDefault="00C75A50" w:rsidP="00C75A50">
            <w:pPr>
              <w:rPr>
                <w:rFonts w:ascii="Arial" w:hAnsi="Arial" w:cs="Arial"/>
              </w:rPr>
            </w:pPr>
            <w:r w:rsidRPr="00C75A50">
              <w:rPr>
                <w:rFonts w:ascii="Arial" w:hAnsi="Arial" w:cs="Arial"/>
              </w:rPr>
              <w:t>Cultural Understanding and the abilility to connect, discover, and respond to others has increased in necessity.  Retaining human capital requires genuine, authentic win-win strategies."</w:t>
            </w:r>
          </w:p>
          <w:p w:rsidR="00C75A50" w:rsidRPr="00C75A50" w:rsidRDefault="00C75A50" w:rsidP="00C75A50">
            <w:pPr>
              <w:rPr>
                <w:rFonts w:ascii="Arial" w:hAnsi="Arial" w:cs="Arial"/>
              </w:rPr>
            </w:pPr>
            <w:r w:rsidRPr="00C75A50">
              <w:rPr>
                <w:rFonts w:ascii="Arial" w:hAnsi="Arial" w:cs="Arial"/>
              </w:rPr>
              <w:t>Through Covid-19, our business saw exponential user growth since people stayed at home and connected with friends online.</w:t>
            </w:r>
          </w:p>
          <w:p w:rsidR="00C75A50" w:rsidRPr="00C75A50" w:rsidRDefault="00C75A50" w:rsidP="00C75A50">
            <w:pPr>
              <w:rPr>
                <w:rFonts w:ascii="Arial" w:hAnsi="Arial" w:cs="Arial"/>
              </w:rPr>
            </w:pPr>
            <w:r w:rsidRPr="00C75A50">
              <w:rPr>
                <w:rFonts w:ascii="Arial" w:hAnsi="Arial" w:cs="Arial"/>
              </w:rPr>
              <w:t>"Hiring talent - it is an employee's market and hiring/retaingi good talent has become a top priority. To best accomodate, we are allowing greater flex in hybrod schedules and increase wages.</w:t>
            </w:r>
          </w:p>
          <w:p w:rsidR="00C75A50" w:rsidRPr="00C75A50" w:rsidRDefault="00C75A50" w:rsidP="00C75A50">
            <w:pPr>
              <w:rPr>
                <w:rFonts w:ascii="Arial" w:hAnsi="Arial" w:cs="Arial"/>
              </w:rPr>
            </w:pPr>
            <w:r w:rsidRPr="00C75A50">
              <w:rPr>
                <w:rFonts w:ascii="Arial" w:hAnsi="Arial" w:cs="Arial"/>
              </w:rPr>
              <w:t xml:space="preserve">Class delivery - the market expects extreme flexibiltiy in course dleivery, allowing them to leanr in-person, remote or in hybrid format. Not an either or scenario but rather an ""all of the above"" preference. We have vamped ip our Digital learning team which has grown 5x over the past year to accomodate the need. </w:t>
            </w:r>
          </w:p>
          <w:p w:rsidR="00C75A50" w:rsidRPr="00C75A50" w:rsidRDefault="00C75A50" w:rsidP="00C75A50">
            <w:pPr>
              <w:rPr>
                <w:rFonts w:ascii="Arial" w:hAnsi="Arial" w:cs="Arial"/>
              </w:rPr>
            </w:pPr>
            <w:r w:rsidRPr="00C75A50">
              <w:rPr>
                <w:rFonts w:ascii="Arial" w:hAnsi="Arial" w:cs="Arial"/>
              </w:rPr>
              <w:t>Grad degree market - when the job market is booming, its tought o convice prospects to give up those earning years and come back to school. hence our domestic grad numbers are down per industry trend."</w:t>
            </w:r>
          </w:p>
          <w:p w:rsidR="0073605E" w:rsidRPr="00185689" w:rsidRDefault="00C75A50" w:rsidP="00C75A50">
            <w:pPr>
              <w:rPr>
                <w:rFonts w:ascii="Arial" w:hAnsi="Arial" w:cs="Arial"/>
              </w:rPr>
            </w:pPr>
            <w:r w:rsidRPr="00C75A50">
              <w:rPr>
                <w:rFonts w:ascii="Arial" w:hAnsi="Arial" w:cs="Arial"/>
              </w:rPr>
              <w:t>Initially, covid slowed my business down and several businesses I consult. It was a challenge bringing in physical goods that have to be on the shelf by a certain deadline. For the most part, we moved production from China to places in southeast Asia. Finally, it led to creating new opportunities online for consumers and really educating buyers about our brands.</w:t>
            </w:r>
          </w:p>
        </w:tc>
      </w:tr>
      <w:tr w:rsidR="0083769C" w:rsidRPr="00185689" w:rsidTr="00F20DA7">
        <w:trPr>
          <w:trHeight w:val="701"/>
        </w:trPr>
        <w:tc>
          <w:tcPr>
            <w:tcW w:w="2047" w:type="dxa"/>
          </w:tcPr>
          <w:p w:rsidR="0083769C" w:rsidRPr="00185689" w:rsidRDefault="0083769C" w:rsidP="00AE12D5">
            <w:pPr>
              <w:spacing w:after="0" w:line="240" w:lineRule="auto"/>
              <w:rPr>
                <w:rFonts w:ascii="Arial" w:hAnsi="Arial" w:cs="Arial"/>
                <w:b/>
                <w:color w:val="000000"/>
              </w:rPr>
            </w:pPr>
          </w:p>
        </w:tc>
        <w:tc>
          <w:tcPr>
            <w:tcW w:w="2520" w:type="dxa"/>
          </w:tcPr>
          <w:p w:rsidR="0083769C" w:rsidRPr="00185689" w:rsidRDefault="0083769C" w:rsidP="00AE12D5">
            <w:pPr>
              <w:rPr>
                <w:rFonts w:ascii="Arial" w:hAnsi="Arial" w:cs="Arial"/>
              </w:rPr>
            </w:pPr>
            <w:r w:rsidRPr="00185689">
              <w:rPr>
                <w:rFonts w:ascii="Arial" w:hAnsi="Arial" w:cs="Arial"/>
              </w:rPr>
              <w:t xml:space="preserve">2: </w:t>
            </w:r>
            <w:r w:rsidRPr="002A2E07">
              <w:rPr>
                <w:rFonts w:ascii="Arial" w:hAnsi="Arial" w:cs="Arial"/>
              </w:rPr>
              <w:t xml:space="preserve">What specific law/s </w:t>
            </w:r>
            <w:r w:rsidR="00010768">
              <w:rPr>
                <w:rFonts w:ascii="Arial" w:hAnsi="Arial" w:cs="Arial"/>
              </w:rPr>
              <w:t xml:space="preserve">/ regulations </w:t>
            </w:r>
            <w:r w:rsidRPr="002A2E07">
              <w:rPr>
                <w:rFonts w:ascii="Arial" w:hAnsi="Arial" w:cs="Arial"/>
              </w:rPr>
              <w:t>have affected your business last year or this year and how have you responded?</w:t>
            </w:r>
          </w:p>
        </w:tc>
        <w:tc>
          <w:tcPr>
            <w:tcW w:w="6593" w:type="dxa"/>
          </w:tcPr>
          <w:p w:rsidR="00C75A50" w:rsidRDefault="00C75A50" w:rsidP="00C75A50">
            <w:pPr>
              <w:rPr>
                <w:rFonts w:ascii="Arial" w:hAnsi="Arial" w:cs="Arial"/>
                <w:u w:val="single"/>
              </w:rPr>
            </w:pPr>
            <w:r w:rsidRPr="0073605E">
              <w:rPr>
                <w:rFonts w:ascii="Arial" w:hAnsi="Arial" w:cs="Arial"/>
                <w:u w:val="single"/>
              </w:rPr>
              <w:t xml:space="preserve">Committee members answered: </w:t>
            </w:r>
          </w:p>
          <w:p w:rsidR="00C75A50" w:rsidRPr="00C75A50" w:rsidRDefault="00C75A50" w:rsidP="00C75A50">
            <w:pPr>
              <w:rPr>
                <w:rFonts w:ascii="Arial" w:hAnsi="Arial" w:cs="Arial"/>
              </w:rPr>
            </w:pPr>
            <w:r w:rsidRPr="00C75A50">
              <w:rPr>
                <w:rFonts w:ascii="Arial" w:hAnsi="Arial" w:cs="Arial"/>
              </w:rPr>
              <w:t>Health reagulations around Covid 19 - when somone can report to work and when they cannot.</w:t>
            </w:r>
          </w:p>
          <w:p w:rsidR="00C75A50" w:rsidRPr="00C75A50" w:rsidRDefault="00C75A50" w:rsidP="00C75A50">
            <w:pPr>
              <w:rPr>
                <w:rFonts w:ascii="Arial" w:hAnsi="Arial" w:cs="Arial"/>
              </w:rPr>
            </w:pPr>
            <w:r w:rsidRPr="00C75A50">
              <w:rPr>
                <w:rFonts w:ascii="Arial" w:hAnsi="Arial" w:cs="Arial"/>
              </w:rPr>
              <w:t>U.S. Department of the Treasury’s Office of Foreign Assets Control (OFAC), Cal-OSHA Wage and Hour, GDPR (also Brazilian and Californian counterparts), 10 U.S.C. 430b... There are many others!</w:t>
            </w:r>
          </w:p>
          <w:p w:rsidR="00C75A50" w:rsidRPr="00C75A50" w:rsidRDefault="00C75A50" w:rsidP="00C75A50">
            <w:pPr>
              <w:rPr>
                <w:rFonts w:ascii="Arial" w:hAnsi="Arial" w:cs="Arial"/>
              </w:rPr>
            </w:pPr>
            <w:r w:rsidRPr="00C75A50">
              <w:rPr>
                <w:rFonts w:ascii="Arial" w:hAnsi="Arial" w:cs="Arial"/>
              </w:rPr>
              <w:t>privacy laws - theyre not new but the ramifications of them are taking effect. tactics and tools are changing to work to own first party data and and customer lists.</w:t>
            </w:r>
          </w:p>
          <w:p w:rsidR="00C75A50" w:rsidRPr="00C75A50" w:rsidRDefault="00C75A50" w:rsidP="00C75A50">
            <w:pPr>
              <w:rPr>
                <w:rFonts w:ascii="Arial" w:hAnsi="Arial" w:cs="Arial"/>
              </w:rPr>
            </w:pPr>
            <w:r w:rsidRPr="00C75A50">
              <w:rPr>
                <w:rFonts w:ascii="Arial" w:hAnsi="Arial" w:cs="Arial"/>
              </w:rPr>
              <w:t xml:space="preserve">"UC COVID-19 Vaccine Policy has required all UCI students, staff and faculty, with few exceptions, to be fully vaccinated and boosted against COVID-19 before physically accessing the </w:t>
            </w:r>
            <w:r w:rsidRPr="00C75A50">
              <w:rPr>
                <w:rFonts w:ascii="Arial" w:hAnsi="Arial" w:cs="Arial"/>
              </w:rPr>
              <w:lastRenderedPageBreak/>
              <w:t>university’s locations and programs. Compliance is required no later than two weeks before faculty, staff and students are expected to be on campus.</w:t>
            </w:r>
          </w:p>
          <w:p w:rsidR="00C75A50" w:rsidRPr="00C75A50" w:rsidRDefault="00C75A50" w:rsidP="00C75A50">
            <w:pPr>
              <w:rPr>
                <w:rFonts w:ascii="Arial" w:hAnsi="Arial" w:cs="Arial"/>
              </w:rPr>
            </w:pPr>
            <w:r w:rsidRPr="00C75A50">
              <w:rPr>
                <w:rFonts w:ascii="Arial" w:hAnsi="Arial" w:cs="Arial"/>
              </w:rPr>
              <w:t>Data security has also become an increased priority."</w:t>
            </w:r>
          </w:p>
          <w:p w:rsidR="0083769C" w:rsidRPr="00185689" w:rsidRDefault="00C75A50" w:rsidP="00C75A50">
            <w:pPr>
              <w:rPr>
                <w:rFonts w:ascii="Arial" w:hAnsi="Arial" w:cs="Arial"/>
              </w:rPr>
            </w:pPr>
            <w:r w:rsidRPr="00C75A50">
              <w:rPr>
                <w:rFonts w:ascii="Arial" w:hAnsi="Arial" w:cs="Arial"/>
              </w:rPr>
              <w:t>logistical nightmares with tariffs sorry I can cite the law or regulation</w:t>
            </w:r>
          </w:p>
        </w:tc>
      </w:tr>
      <w:tr w:rsidR="0083769C" w:rsidRPr="00185689" w:rsidTr="00F20DA7">
        <w:trPr>
          <w:trHeight w:val="656"/>
        </w:trPr>
        <w:tc>
          <w:tcPr>
            <w:tcW w:w="2047" w:type="dxa"/>
          </w:tcPr>
          <w:p w:rsidR="0083769C" w:rsidRPr="00185689" w:rsidRDefault="0083769C" w:rsidP="00AE12D5">
            <w:pPr>
              <w:pStyle w:val="ListParagraph"/>
              <w:spacing w:after="0" w:line="240" w:lineRule="auto"/>
              <w:ind w:left="630"/>
              <w:rPr>
                <w:rFonts w:ascii="Arial" w:hAnsi="Arial" w:cs="Arial"/>
                <w:color w:val="000000"/>
              </w:rPr>
            </w:pPr>
          </w:p>
        </w:tc>
        <w:tc>
          <w:tcPr>
            <w:tcW w:w="2520" w:type="dxa"/>
          </w:tcPr>
          <w:p w:rsidR="0083769C" w:rsidRPr="00185689" w:rsidRDefault="0083769C" w:rsidP="00010768">
            <w:pPr>
              <w:rPr>
                <w:rFonts w:ascii="Arial" w:hAnsi="Arial" w:cs="Arial"/>
              </w:rPr>
            </w:pPr>
            <w:r w:rsidRPr="00185689">
              <w:rPr>
                <w:rFonts w:ascii="Arial" w:hAnsi="Arial" w:cs="Arial"/>
              </w:rPr>
              <w:t xml:space="preserve">3: </w:t>
            </w:r>
            <w:r w:rsidR="00010768">
              <w:rPr>
                <w:rFonts w:ascii="Arial" w:hAnsi="Arial" w:cs="Arial"/>
              </w:rPr>
              <w:t>What level of digital skills are needed to be successful in your industry?</w:t>
            </w:r>
          </w:p>
        </w:tc>
        <w:tc>
          <w:tcPr>
            <w:tcW w:w="6593" w:type="dxa"/>
          </w:tcPr>
          <w:p w:rsidR="0083769C" w:rsidRDefault="0073605E" w:rsidP="00C75A50">
            <w:pPr>
              <w:rPr>
                <w:rFonts w:ascii="Arial" w:hAnsi="Arial" w:cs="Arial"/>
                <w:u w:val="single"/>
              </w:rPr>
            </w:pPr>
            <w:r w:rsidRPr="0073605E">
              <w:rPr>
                <w:rFonts w:ascii="Arial" w:hAnsi="Arial" w:cs="Arial"/>
                <w:u w:val="single"/>
              </w:rPr>
              <w:t xml:space="preserve">Committee members answered: </w:t>
            </w:r>
          </w:p>
          <w:p w:rsidR="00C75A50" w:rsidRPr="00C75A50" w:rsidRDefault="00C75A50" w:rsidP="00C75A50">
            <w:pPr>
              <w:rPr>
                <w:rFonts w:ascii="Arial" w:hAnsi="Arial" w:cs="Arial"/>
              </w:rPr>
            </w:pPr>
            <w:r w:rsidRPr="00C75A50">
              <w:rPr>
                <w:rFonts w:ascii="Arial" w:hAnsi="Arial" w:cs="Arial"/>
              </w:rPr>
              <w:t>Leadership level - Online meetings, Teams, Zoom</w:t>
            </w:r>
          </w:p>
          <w:p w:rsidR="00C75A50" w:rsidRPr="00C75A50" w:rsidRDefault="00C75A50" w:rsidP="00C75A50">
            <w:pPr>
              <w:rPr>
                <w:rFonts w:ascii="Arial" w:hAnsi="Arial" w:cs="Arial"/>
              </w:rPr>
            </w:pPr>
            <w:r w:rsidRPr="00C75A50">
              <w:rPr>
                <w:rFonts w:ascii="Arial" w:hAnsi="Arial" w:cs="Arial"/>
              </w:rPr>
              <w:t xml:space="preserve">"- Must know app-based chat platforms (WhatsApp, WeChat, Weibo, BOTIM, Skype (if you're still on it!), etc.  Secure chat platforms (ex. Wickr Me).  Clubhouse is also heavily used. </w:t>
            </w:r>
          </w:p>
          <w:p w:rsidR="00C75A50" w:rsidRPr="00C75A50" w:rsidRDefault="00C75A50" w:rsidP="00C75A50">
            <w:pPr>
              <w:rPr>
                <w:rFonts w:ascii="Arial" w:hAnsi="Arial" w:cs="Arial"/>
              </w:rPr>
            </w:pPr>
            <w:r w:rsidRPr="00C75A50">
              <w:rPr>
                <w:rFonts w:ascii="Arial" w:hAnsi="Arial" w:cs="Arial"/>
              </w:rPr>
              <w:t xml:space="preserve">- Zoom (know how to share screen/video/music, appear professional and engage the listener in lieu of monologing, execute polls, create break out rooms) and GoTo Meeting </w:t>
            </w:r>
          </w:p>
          <w:p w:rsidR="00C75A50" w:rsidRPr="00C75A50" w:rsidRDefault="00C75A50" w:rsidP="00C75A50">
            <w:pPr>
              <w:rPr>
                <w:rFonts w:ascii="Arial" w:hAnsi="Arial" w:cs="Arial"/>
              </w:rPr>
            </w:pPr>
            <w:r w:rsidRPr="00C75A50">
              <w:rPr>
                <w:rFonts w:ascii="Arial" w:hAnsi="Arial" w:cs="Arial"/>
              </w:rPr>
              <w:t>- Fluid understanding of Trello, Slack, Canva, Docusign</w:t>
            </w:r>
          </w:p>
          <w:p w:rsidR="00C75A50" w:rsidRPr="00C75A50" w:rsidRDefault="00C75A50" w:rsidP="00C75A50">
            <w:pPr>
              <w:rPr>
                <w:rFonts w:ascii="Arial" w:hAnsi="Arial" w:cs="Arial"/>
              </w:rPr>
            </w:pPr>
            <w:r w:rsidRPr="00C75A50">
              <w:rPr>
                <w:rFonts w:ascii="Arial" w:hAnsi="Arial" w:cs="Arial"/>
              </w:rPr>
              <w:t>- Microsoft Teams, Dropbox (we cannot use anything in G Suite due to security/privacy constraints)</w:t>
            </w:r>
          </w:p>
          <w:p w:rsidR="00C75A50" w:rsidRPr="00C75A50" w:rsidRDefault="00C75A50" w:rsidP="00C75A50">
            <w:pPr>
              <w:rPr>
                <w:rFonts w:ascii="Arial" w:hAnsi="Arial" w:cs="Arial"/>
              </w:rPr>
            </w:pPr>
            <w:r w:rsidRPr="00C75A50">
              <w:rPr>
                <w:rFonts w:ascii="Arial" w:hAnsi="Arial" w:cs="Arial"/>
              </w:rPr>
              <w:t>- what3words (to connect with people and SAR needs IRL)"to think like a human even though youre doing digital things</w:t>
            </w:r>
            <w:r>
              <w:rPr>
                <w:rFonts w:ascii="Arial" w:hAnsi="Arial" w:cs="Arial"/>
              </w:rPr>
              <w:t xml:space="preserve"> </w:t>
            </w:r>
            <w:r w:rsidRPr="00C75A50">
              <w:rPr>
                <w:rFonts w:ascii="Arial" w:hAnsi="Arial" w:cs="Arial"/>
              </w:rPr>
              <w:t>Zoom, Teams, Slack</w:t>
            </w:r>
          </w:p>
          <w:p w:rsidR="00C75A50" w:rsidRPr="00C75A50" w:rsidRDefault="00C75A50" w:rsidP="00C75A50">
            <w:pPr>
              <w:rPr>
                <w:rFonts w:ascii="Arial" w:hAnsi="Arial" w:cs="Arial"/>
              </w:rPr>
            </w:pPr>
            <w:r w:rsidRPr="00C75A50">
              <w:rPr>
                <w:rFonts w:ascii="Arial" w:hAnsi="Arial" w:cs="Arial"/>
              </w:rPr>
              <w:t>"The demand for certain digital skills has certainly been more pronouced after the last two years.</w:t>
            </w:r>
          </w:p>
          <w:p w:rsidR="00C75A50" w:rsidRPr="00C75A50" w:rsidRDefault="00C75A50" w:rsidP="00C75A50">
            <w:pPr>
              <w:rPr>
                <w:rFonts w:ascii="Arial" w:hAnsi="Arial" w:cs="Arial"/>
              </w:rPr>
            </w:pPr>
            <w:r w:rsidRPr="00C75A50">
              <w:rPr>
                <w:rFonts w:ascii="Arial" w:hAnsi="Arial" w:cs="Arial"/>
              </w:rPr>
              <w:t>Regarding Higher Ed - titans had to learn new skills to meet students where they were at digitally. 18 year old students were suddenly teaching our esteemed faculty basic skills around how to operate zoom and share screen. A digital component has become critical.</w:t>
            </w:r>
          </w:p>
          <w:p w:rsidR="00C75A50" w:rsidRPr="00C75A50" w:rsidRDefault="00C75A50" w:rsidP="00C75A50">
            <w:pPr>
              <w:rPr>
                <w:rFonts w:ascii="Arial" w:hAnsi="Arial" w:cs="Arial"/>
              </w:rPr>
            </w:pPr>
            <w:r w:rsidRPr="00C75A50">
              <w:rPr>
                <w:rFonts w:ascii="Arial" w:hAnsi="Arial" w:cs="Arial"/>
              </w:rPr>
              <w:t>Regarding Marketing - simialr skills as what it was prior two years ago but embracing a new ratio of the omnichannel approach for promotion as well as delivery."</w:t>
            </w:r>
          </w:p>
          <w:p w:rsidR="00C75A50" w:rsidRPr="00185689" w:rsidRDefault="00C75A50" w:rsidP="00C75A50">
            <w:pPr>
              <w:rPr>
                <w:rFonts w:ascii="Arial" w:hAnsi="Arial" w:cs="Arial"/>
              </w:rPr>
            </w:pPr>
            <w:r w:rsidRPr="00C75A50">
              <w:rPr>
                <w:rFonts w:ascii="Arial" w:hAnsi="Arial" w:cs="Arial"/>
              </w:rPr>
              <w:t>I think everything has changed in marketing. I believe Elisa and discord is at the forefront with social clubs. With that being said managing communication and creating social clubs for your specific brand is essential.</w:t>
            </w:r>
          </w:p>
        </w:tc>
      </w:tr>
    </w:tbl>
    <w:p w:rsidR="00E0347B" w:rsidRDefault="00E0347B" w:rsidP="008B618E">
      <w:pPr>
        <w:spacing w:after="0" w:line="240" w:lineRule="auto"/>
        <w:rPr>
          <w:rFonts w:ascii="Times New Roman" w:hAnsi="Times New Roman" w:cs="Times New Roman"/>
          <w:b/>
          <w:sz w:val="28"/>
          <w:szCs w:val="28"/>
        </w:rPr>
      </w:pPr>
    </w:p>
    <w:sectPr w:rsidR="00E0347B" w:rsidSect="003772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68" w:rsidRDefault="00181768" w:rsidP="00E60DF8">
      <w:pPr>
        <w:spacing w:after="0" w:line="240" w:lineRule="auto"/>
      </w:pPr>
      <w:r>
        <w:separator/>
      </w:r>
    </w:p>
  </w:endnote>
  <w:endnote w:type="continuationSeparator" w:id="0">
    <w:p w:rsidR="00181768" w:rsidRDefault="00181768" w:rsidP="00E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94079"/>
      <w:docPartObj>
        <w:docPartGallery w:val="Page Numbers (Bottom of Page)"/>
        <w:docPartUnique/>
      </w:docPartObj>
    </w:sdtPr>
    <w:sdtEndPr>
      <w:rPr>
        <w:noProof/>
      </w:rPr>
    </w:sdtEndPr>
    <w:sdtContent>
      <w:p w:rsidR="00E60DF8" w:rsidRDefault="00E60DF8">
        <w:pPr>
          <w:pStyle w:val="Footer"/>
          <w:jc w:val="center"/>
        </w:pPr>
        <w:r>
          <w:fldChar w:fldCharType="begin"/>
        </w:r>
        <w:r>
          <w:instrText xml:space="preserve"> PAGE   \* MERGEFORMAT </w:instrText>
        </w:r>
        <w:r>
          <w:fldChar w:fldCharType="separate"/>
        </w:r>
        <w:r w:rsidR="00E36B45">
          <w:rPr>
            <w:noProof/>
          </w:rPr>
          <w:t>1</w:t>
        </w:r>
        <w:r>
          <w:rPr>
            <w:noProof/>
          </w:rPr>
          <w:fldChar w:fldCharType="end"/>
        </w:r>
      </w:p>
    </w:sdtContent>
  </w:sdt>
  <w:p w:rsidR="00E60DF8" w:rsidRDefault="00E6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68" w:rsidRDefault="00181768" w:rsidP="00E60DF8">
      <w:pPr>
        <w:spacing w:after="0" w:line="240" w:lineRule="auto"/>
      </w:pPr>
      <w:r>
        <w:separator/>
      </w:r>
    </w:p>
  </w:footnote>
  <w:footnote w:type="continuationSeparator" w:id="0">
    <w:p w:rsidR="00181768" w:rsidRDefault="00181768" w:rsidP="00E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698"/>
    <w:multiLevelType w:val="hybridMultilevel"/>
    <w:tmpl w:val="03901FE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1" w15:restartNumberingAfterBreak="0">
    <w:nsid w:val="08E616D3"/>
    <w:multiLevelType w:val="hybridMultilevel"/>
    <w:tmpl w:val="B93E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4C5A"/>
    <w:multiLevelType w:val="hybridMultilevel"/>
    <w:tmpl w:val="C1E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6618"/>
    <w:multiLevelType w:val="hybridMultilevel"/>
    <w:tmpl w:val="837A6DD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7D59A2"/>
    <w:multiLevelType w:val="hybridMultilevel"/>
    <w:tmpl w:val="D2A6BDB2"/>
    <w:lvl w:ilvl="0" w:tplc="C4A81B4E">
      <w:start w:val="1"/>
      <w:numFmt w:val="bullet"/>
      <w:lvlText w:val=""/>
      <w:lvlJc w:val="left"/>
      <w:pPr>
        <w:tabs>
          <w:tab w:val="num" w:pos="720"/>
        </w:tabs>
        <w:ind w:left="720" w:hanging="360"/>
      </w:pPr>
      <w:rPr>
        <w:rFonts w:ascii="Wingdings" w:hAnsi="Wingdings" w:hint="default"/>
      </w:rPr>
    </w:lvl>
    <w:lvl w:ilvl="1" w:tplc="07442264" w:tentative="1">
      <w:start w:val="1"/>
      <w:numFmt w:val="bullet"/>
      <w:lvlText w:val=""/>
      <w:lvlJc w:val="left"/>
      <w:pPr>
        <w:tabs>
          <w:tab w:val="num" w:pos="1440"/>
        </w:tabs>
        <w:ind w:left="1440" w:hanging="360"/>
      </w:pPr>
      <w:rPr>
        <w:rFonts w:ascii="Wingdings" w:hAnsi="Wingdings" w:hint="default"/>
      </w:rPr>
    </w:lvl>
    <w:lvl w:ilvl="2" w:tplc="A4F84844" w:tentative="1">
      <w:start w:val="1"/>
      <w:numFmt w:val="bullet"/>
      <w:lvlText w:val=""/>
      <w:lvlJc w:val="left"/>
      <w:pPr>
        <w:tabs>
          <w:tab w:val="num" w:pos="2160"/>
        </w:tabs>
        <w:ind w:left="2160" w:hanging="360"/>
      </w:pPr>
      <w:rPr>
        <w:rFonts w:ascii="Wingdings" w:hAnsi="Wingdings" w:hint="default"/>
      </w:rPr>
    </w:lvl>
    <w:lvl w:ilvl="3" w:tplc="DB28206E" w:tentative="1">
      <w:start w:val="1"/>
      <w:numFmt w:val="bullet"/>
      <w:lvlText w:val=""/>
      <w:lvlJc w:val="left"/>
      <w:pPr>
        <w:tabs>
          <w:tab w:val="num" w:pos="2880"/>
        </w:tabs>
        <w:ind w:left="2880" w:hanging="360"/>
      </w:pPr>
      <w:rPr>
        <w:rFonts w:ascii="Wingdings" w:hAnsi="Wingdings" w:hint="default"/>
      </w:rPr>
    </w:lvl>
    <w:lvl w:ilvl="4" w:tplc="8B7239BE" w:tentative="1">
      <w:start w:val="1"/>
      <w:numFmt w:val="bullet"/>
      <w:lvlText w:val=""/>
      <w:lvlJc w:val="left"/>
      <w:pPr>
        <w:tabs>
          <w:tab w:val="num" w:pos="3600"/>
        </w:tabs>
        <w:ind w:left="3600" w:hanging="360"/>
      </w:pPr>
      <w:rPr>
        <w:rFonts w:ascii="Wingdings" w:hAnsi="Wingdings" w:hint="default"/>
      </w:rPr>
    </w:lvl>
    <w:lvl w:ilvl="5" w:tplc="97EA74C4" w:tentative="1">
      <w:start w:val="1"/>
      <w:numFmt w:val="bullet"/>
      <w:lvlText w:val=""/>
      <w:lvlJc w:val="left"/>
      <w:pPr>
        <w:tabs>
          <w:tab w:val="num" w:pos="4320"/>
        </w:tabs>
        <w:ind w:left="4320" w:hanging="360"/>
      </w:pPr>
      <w:rPr>
        <w:rFonts w:ascii="Wingdings" w:hAnsi="Wingdings" w:hint="default"/>
      </w:rPr>
    </w:lvl>
    <w:lvl w:ilvl="6" w:tplc="FCD88EE2" w:tentative="1">
      <w:start w:val="1"/>
      <w:numFmt w:val="bullet"/>
      <w:lvlText w:val=""/>
      <w:lvlJc w:val="left"/>
      <w:pPr>
        <w:tabs>
          <w:tab w:val="num" w:pos="5040"/>
        </w:tabs>
        <w:ind w:left="5040" w:hanging="360"/>
      </w:pPr>
      <w:rPr>
        <w:rFonts w:ascii="Wingdings" w:hAnsi="Wingdings" w:hint="default"/>
      </w:rPr>
    </w:lvl>
    <w:lvl w:ilvl="7" w:tplc="15BE647C" w:tentative="1">
      <w:start w:val="1"/>
      <w:numFmt w:val="bullet"/>
      <w:lvlText w:val=""/>
      <w:lvlJc w:val="left"/>
      <w:pPr>
        <w:tabs>
          <w:tab w:val="num" w:pos="5760"/>
        </w:tabs>
        <w:ind w:left="5760" w:hanging="360"/>
      </w:pPr>
      <w:rPr>
        <w:rFonts w:ascii="Wingdings" w:hAnsi="Wingdings" w:hint="default"/>
      </w:rPr>
    </w:lvl>
    <w:lvl w:ilvl="8" w:tplc="5EC4FD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37002"/>
    <w:multiLevelType w:val="hybridMultilevel"/>
    <w:tmpl w:val="8FA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00D45"/>
    <w:multiLevelType w:val="hybridMultilevel"/>
    <w:tmpl w:val="5B6EFFB2"/>
    <w:lvl w:ilvl="0" w:tplc="1D5A50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4DD"/>
    <w:multiLevelType w:val="hybridMultilevel"/>
    <w:tmpl w:val="2ADA6F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A7A7EAE"/>
    <w:multiLevelType w:val="hybridMultilevel"/>
    <w:tmpl w:val="77E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52A1"/>
    <w:multiLevelType w:val="hybridMultilevel"/>
    <w:tmpl w:val="53D694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13120"/>
    <w:multiLevelType w:val="hybridMultilevel"/>
    <w:tmpl w:val="CAE66832"/>
    <w:lvl w:ilvl="0" w:tplc="DB4A5A34">
      <w:start w:val="1"/>
      <w:numFmt w:val="decimal"/>
      <w:lvlText w:val="%1."/>
      <w:lvlJc w:val="left"/>
      <w:pPr>
        <w:tabs>
          <w:tab w:val="num" w:pos="720"/>
        </w:tabs>
        <w:ind w:left="720" w:hanging="360"/>
      </w:pPr>
    </w:lvl>
    <w:lvl w:ilvl="1" w:tplc="D8C46A00" w:tentative="1">
      <w:start w:val="1"/>
      <w:numFmt w:val="decimal"/>
      <w:lvlText w:val="%2."/>
      <w:lvlJc w:val="left"/>
      <w:pPr>
        <w:tabs>
          <w:tab w:val="num" w:pos="1440"/>
        </w:tabs>
        <w:ind w:left="1440" w:hanging="360"/>
      </w:pPr>
    </w:lvl>
    <w:lvl w:ilvl="2" w:tplc="F88EFD8E" w:tentative="1">
      <w:start w:val="1"/>
      <w:numFmt w:val="decimal"/>
      <w:lvlText w:val="%3."/>
      <w:lvlJc w:val="left"/>
      <w:pPr>
        <w:tabs>
          <w:tab w:val="num" w:pos="2160"/>
        </w:tabs>
        <w:ind w:left="2160" w:hanging="360"/>
      </w:pPr>
    </w:lvl>
    <w:lvl w:ilvl="3" w:tplc="F1EA20BA" w:tentative="1">
      <w:start w:val="1"/>
      <w:numFmt w:val="decimal"/>
      <w:lvlText w:val="%4."/>
      <w:lvlJc w:val="left"/>
      <w:pPr>
        <w:tabs>
          <w:tab w:val="num" w:pos="2880"/>
        </w:tabs>
        <w:ind w:left="2880" w:hanging="360"/>
      </w:pPr>
    </w:lvl>
    <w:lvl w:ilvl="4" w:tplc="D66EBFDA" w:tentative="1">
      <w:start w:val="1"/>
      <w:numFmt w:val="decimal"/>
      <w:lvlText w:val="%5."/>
      <w:lvlJc w:val="left"/>
      <w:pPr>
        <w:tabs>
          <w:tab w:val="num" w:pos="3600"/>
        </w:tabs>
        <w:ind w:left="3600" w:hanging="360"/>
      </w:pPr>
    </w:lvl>
    <w:lvl w:ilvl="5" w:tplc="A1DAAE5C" w:tentative="1">
      <w:start w:val="1"/>
      <w:numFmt w:val="decimal"/>
      <w:lvlText w:val="%6."/>
      <w:lvlJc w:val="left"/>
      <w:pPr>
        <w:tabs>
          <w:tab w:val="num" w:pos="4320"/>
        </w:tabs>
        <w:ind w:left="4320" w:hanging="360"/>
      </w:pPr>
    </w:lvl>
    <w:lvl w:ilvl="6" w:tplc="839A52B0" w:tentative="1">
      <w:start w:val="1"/>
      <w:numFmt w:val="decimal"/>
      <w:lvlText w:val="%7."/>
      <w:lvlJc w:val="left"/>
      <w:pPr>
        <w:tabs>
          <w:tab w:val="num" w:pos="5040"/>
        </w:tabs>
        <w:ind w:left="5040" w:hanging="360"/>
      </w:pPr>
    </w:lvl>
    <w:lvl w:ilvl="7" w:tplc="BCCC8CE8" w:tentative="1">
      <w:start w:val="1"/>
      <w:numFmt w:val="decimal"/>
      <w:lvlText w:val="%8."/>
      <w:lvlJc w:val="left"/>
      <w:pPr>
        <w:tabs>
          <w:tab w:val="num" w:pos="5760"/>
        </w:tabs>
        <w:ind w:left="5760" w:hanging="360"/>
      </w:pPr>
    </w:lvl>
    <w:lvl w:ilvl="8" w:tplc="08A8813C" w:tentative="1">
      <w:start w:val="1"/>
      <w:numFmt w:val="decimal"/>
      <w:lvlText w:val="%9."/>
      <w:lvlJc w:val="left"/>
      <w:pPr>
        <w:tabs>
          <w:tab w:val="num" w:pos="6480"/>
        </w:tabs>
        <w:ind w:left="6480" w:hanging="360"/>
      </w:pPr>
    </w:lvl>
  </w:abstractNum>
  <w:abstractNum w:abstractNumId="11" w15:restartNumberingAfterBreak="0">
    <w:nsid w:val="1E8F0E4D"/>
    <w:multiLevelType w:val="hybridMultilevel"/>
    <w:tmpl w:val="02D6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F39B3"/>
    <w:multiLevelType w:val="hybridMultilevel"/>
    <w:tmpl w:val="BB22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478F3"/>
    <w:multiLevelType w:val="hybridMultilevel"/>
    <w:tmpl w:val="A9B2B8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8D229B6"/>
    <w:multiLevelType w:val="hybridMultilevel"/>
    <w:tmpl w:val="A5AE9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69F2"/>
    <w:multiLevelType w:val="hybridMultilevel"/>
    <w:tmpl w:val="0A0245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DE02526"/>
    <w:multiLevelType w:val="hybridMultilevel"/>
    <w:tmpl w:val="B21AF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4876A6"/>
    <w:multiLevelType w:val="hybridMultilevel"/>
    <w:tmpl w:val="14BCC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8C5680"/>
    <w:multiLevelType w:val="hybridMultilevel"/>
    <w:tmpl w:val="4DB8FCAE"/>
    <w:lvl w:ilvl="0" w:tplc="3A202BAE">
      <w:start w:val="1"/>
      <w:numFmt w:val="bullet"/>
      <w:lvlText w:val=""/>
      <w:lvlJc w:val="left"/>
      <w:pPr>
        <w:tabs>
          <w:tab w:val="num" w:pos="720"/>
        </w:tabs>
        <w:ind w:left="720" w:hanging="360"/>
      </w:pPr>
      <w:rPr>
        <w:rFonts w:ascii="Wingdings" w:hAnsi="Wingdings" w:hint="default"/>
      </w:rPr>
    </w:lvl>
    <w:lvl w:ilvl="1" w:tplc="0B4CB940">
      <w:start w:val="1"/>
      <w:numFmt w:val="bullet"/>
      <w:lvlText w:val=""/>
      <w:lvlJc w:val="left"/>
      <w:pPr>
        <w:tabs>
          <w:tab w:val="num" w:pos="1440"/>
        </w:tabs>
        <w:ind w:left="1440" w:hanging="360"/>
      </w:pPr>
      <w:rPr>
        <w:rFonts w:ascii="Wingdings" w:hAnsi="Wingdings" w:hint="default"/>
      </w:rPr>
    </w:lvl>
    <w:lvl w:ilvl="2" w:tplc="4EFA1F34" w:tentative="1">
      <w:start w:val="1"/>
      <w:numFmt w:val="bullet"/>
      <w:lvlText w:val=""/>
      <w:lvlJc w:val="left"/>
      <w:pPr>
        <w:tabs>
          <w:tab w:val="num" w:pos="2160"/>
        </w:tabs>
        <w:ind w:left="2160" w:hanging="360"/>
      </w:pPr>
      <w:rPr>
        <w:rFonts w:ascii="Wingdings" w:hAnsi="Wingdings" w:hint="default"/>
      </w:rPr>
    </w:lvl>
    <w:lvl w:ilvl="3" w:tplc="5A34007C" w:tentative="1">
      <w:start w:val="1"/>
      <w:numFmt w:val="bullet"/>
      <w:lvlText w:val=""/>
      <w:lvlJc w:val="left"/>
      <w:pPr>
        <w:tabs>
          <w:tab w:val="num" w:pos="2880"/>
        </w:tabs>
        <w:ind w:left="2880" w:hanging="360"/>
      </w:pPr>
      <w:rPr>
        <w:rFonts w:ascii="Wingdings" w:hAnsi="Wingdings" w:hint="default"/>
      </w:rPr>
    </w:lvl>
    <w:lvl w:ilvl="4" w:tplc="F0BAAEC2" w:tentative="1">
      <w:start w:val="1"/>
      <w:numFmt w:val="bullet"/>
      <w:lvlText w:val=""/>
      <w:lvlJc w:val="left"/>
      <w:pPr>
        <w:tabs>
          <w:tab w:val="num" w:pos="3600"/>
        </w:tabs>
        <w:ind w:left="3600" w:hanging="360"/>
      </w:pPr>
      <w:rPr>
        <w:rFonts w:ascii="Wingdings" w:hAnsi="Wingdings" w:hint="default"/>
      </w:rPr>
    </w:lvl>
    <w:lvl w:ilvl="5" w:tplc="F8461D84" w:tentative="1">
      <w:start w:val="1"/>
      <w:numFmt w:val="bullet"/>
      <w:lvlText w:val=""/>
      <w:lvlJc w:val="left"/>
      <w:pPr>
        <w:tabs>
          <w:tab w:val="num" w:pos="4320"/>
        </w:tabs>
        <w:ind w:left="4320" w:hanging="360"/>
      </w:pPr>
      <w:rPr>
        <w:rFonts w:ascii="Wingdings" w:hAnsi="Wingdings" w:hint="default"/>
      </w:rPr>
    </w:lvl>
    <w:lvl w:ilvl="6" w:tplc="CF208326" w:tentative="1">
      <w:start w:val="1"/>
      <w:numFmt w:val="bullet"/>
      <w:lvlText w:val=""/>
      <w:lvlJc w:val="left"/>
      <w:pPr>
        <w:tabs>
          <w:tab w:val="num" w:pos="5040"/>
        </w:tabs>
        <w:ind w:left="5040" w:hanging="360"/>
      </w:pPr>
      <w:rPr>
        <w:rFonts w:ascii="Wingdings" w:hAnsi="Wingdings" w:hint="default"/>
      </w:rPr>
    </w:lvl>
    <w:lvl w:ilvl="7" w:tplc="CED43C70" w:tentative="1">
      <w:start w:val="1"/>
      <w:numFmt w:val="bullet"/>
      <w:lvlText w:val=""/>
      <w:lvlJc w:val="left"/>
      <w:pPr>
        <w:tabs>
          <w:tab w:val="num" w:pos="5760"/>
        </w:tabs>
        <w:ind w:left="5760" w:hanging="360"/>
      </w:pPr>
      <w:rPr>
        <w:rFonts w:ascii="Wingdings" w:hAnsi="Wingdings" w:hint="default"/>
      </w:rPr>
    </w:lvl>
    <w:lvl w:ilvl="8" w:tplc="F26830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6294C"/>
    <w:multiLevelType w:val="hybridMultilevel"/>
    <w:tmpl w:val="FCAA9184"/>
    <w:lvl w:ilvl="0" w:tplc="04090001">
      <w:start w:val="1"/>
      <w:numFmt w:val="bullet"/>
      <w:lvlText w:val=""/>
      <w:lvlJc w:val="left"/>
      <w:pPr>
        <w:tabs>
          <w:tab w:val="num" w:pos="720"/>
        </w:tabs>
        <w:ind w:left="720" w:hanging="360"/>
      </w:pPr>
      <w:rPr>
        <w:rFonts w:ascii="Symbol" w:hAnsi="Symbol" w:hint="default"/>
      </w:rPr>
    </w:lvl>
    <w:lvl w:ilvl="1" w:tplc="D8C46A00" w:tentative="1">
      <w:start w:val="1"/>
      <w:numFmt w:val="decimal"/>
      <w:lvlText w:val="%2."/>
      <w:lvlJc w:val="left"/>
      <w:pPr>
        <w:tabs>
          <w:tab w:val="num" w:pos="1440"/>
        </w:tabs>
        <w:ind w:left="1440" w:hanging="360"/>
      </w:pPr>
    </w:lvl>
    <w:lvl w:ilvl="2" w:tplc="F88EFD8E" w:tentative="1">
      <w:start w:val="1"/>
      <w:numFmt w:val="decimal"/>
      <w:lvlText w:val="%3."/>
      <w:lvlJc w:val="left"/>
      <w:pPr>
        <w:tabs>
          <w:tab w:val="num" w:pos="2160"/>
        </w:tabs>
        <w:ind w:left="2160" w:hanging="360"/>
      </w:pPr>
    </w:lvl>
    <w:lvl w:ilvl="3" w:tplc="F1EA20BA" w:tentative="1">
      <w:start w:val="1"/>
      <w:numFmt w:val="decimal"/>
      <w:lvlText w:val="%4."/>
      <w:lvlJc w:val="left"/>
      <w:pPr>
        <w:tabs>
          <w:tab w:val="num" w:pos="2880"/>
        </w:tabs>
        <w:ind w:left="2880" w:hanging="360"/>
      </w:pPr>
    </w:lvl>
    <w:lvl w:ilvl="4" w:tplc="D66EBFDA" w:tentative="1">
      <w:start w:val="1"/>
      <w:numFmt w:val="decimal"/>
      <w:lvlText w:val="%5."/>
      <w:lvlJc w:val="left"/>
      <w:pPr>
        <w:tabs>
          <w:tab w:val="num" w:pos="3600"/>
        </w:tabs>
        <w:ind w:left="3600" w:hanging="360"/>
      </w:pPr>
    </w:lvl>
    <w:lvl w:ilvl="5" w:tplc="A1DAAE5C" w:tentative="1">
      <w:start w:val="1"/>
      <w:numFmt w:val="decimal"/>
      <w:lvlText w:val="%6."/>
      <w:lvlJc w:val="left"/>
      <w:pPr>
        <w:tabs>
          <w:tab w:val="num" w:pos="4320"/>
        </w:tabs>
        <w:ind w:left="4320" w:hanging="360"/>
      </w:pPr>
    </w:lvl>
    <w:lvl w:ilvl="6" w:tplc="839A52B0" w:tentative="1">
      <w:start w:val="1"/>
      <w:numFmt w:val="decimal"/>
      <w:lvlText w:val="%7."/>
      <w:lvlJc w:val="left"/>
      <w:pPr>
        <w:tabs>
          <w:tab w:val="num" w:pos="5040"/>
        </w:tabs>
        <w:ind w:left="5040" w:hanging="360"/>
      </w:pPr>
    </w:lvl>
    <w:lvl w:ilvl="7" w:tplc="BCCC8CE8" w:tentative="1">
      <w:start w:val="1"/>
      <w:numFmt w:val="decimal"/>
      <w:lvlText w:val="%8."/>
      <w:lvlJc w:val="left"/>
      <w:pPr>
        <w:tabs>
          <w:tab w:val="num" w:pos="5760"/>
        </w:tabs>
        <w:ind w:left="5760" w:hanging="360"/>
      </w:pPr>
    </w:lvl>
    <w:lvl w:ilvl="8" w:tplc="08A8813C" w:tentative="1">
      <w:start w:val="1"/>
      <w:numFmt w:val="decimal"/>
      <w:lvlText w:val="%9."/>
      <w:lvlJc w:val="left"/>
      <w:pPr>
        <w:tabs>
          <w:tab w:val="num" w:pos="6480"/>
        </w:tabs>
        <w:ind w:left="6480" w:hanging="360"/>
      </w:pPr>
    </w:lvl>
  </w:abstractNum>
  <w:abstractNum w:abstractNumId="20" w15:restartNumberingAfterBreak="0">
    <w:nsid w:val="4AD51AA9"/>
    <w:multiLevelType w:val="hybridMultilevel"/>
    <w:tmpl w:val="DAA0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0743"/>
    <w:multiLevelType w:val="hybridMultilevel"/>
    <w:tmpl w:val="7A0C837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2" w15:restartNumberingAfterBreak="0">
    <w:nsid w:val="52570965"/>
    <w:multiLevelType w:val="hybridMultilevel"/>
    <w:tmpl w:val="14B6F6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53356C09"/>
    <w:multiLevelType w:val="hybridMultilevel"/>
    <w:tmpl w:val="E730C23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47B1A"/>
    <w:multiLevelType w:val="hybridMultilevel"/>
    <w:tmpl w:val="B658B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37C80"/>
    <w:multiLevelType w:val="hybridMultilevel"/>
    <w:tmpl w:val="7B5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D5E00"/>
    <w:multiLevelType w:val="hybridMultilevel"/>
    <w:tmpl w:val="BCC0B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00FAE"/>
    <w:multiLevelType w:val="hybridMultilevel"/>
    <w:tmpl w:val="CAE66832"/>
    <w:lvl w:ilvl="0" w:tplc="DB4A5A34">
      <w:start w:val="1"/>
      <w:numFmt w:val="decimal"/>
      <w:lvlText w:val="%1."/>
      <w:lvlJc w:val="left"/>
      <w:pPr>
        <w:tabs>
          <w:tab w:val="num" w:pos="720"/>
        </w:tabs>
        <w:ind w:left="720" w:hanging="360"/>
      </w:pPr>
    </w:lvl>
    <w:lvl w:ilvl="1" w:tplc="D8C46A00" w:tentative="1">
      <w:start w:val="1"/>
      <w:numFmt w:val="decimal"/>
      <w:lvlText w:val="%2."/>
      <w:lvlJc w:val="left"/>
      <w:pPr>
        <w:tabs>
          <w:tab w:val="num" w:pos="1440"/>
        </w:tabs>
        <w:ind w:left="1440" w:hanging="360"/>
      </w:pPr>
    </w:lvl>
    <w:lvl w:ilvl="2" w:tplc="F88EFD8E" w:tentative="1">
      <w:start w:val="1"/>
      <w:numFmt w:val="decimal"/>
      <w:lvlText w:val="%3."/>
      <w:lvlJc w:val="left"/>
      <w:pPr>
        <w:tabs>
          <w:tab w:val="num" w:pos="2160"/>
        </w:tabs>
        <w:ind w:left="2160" w:hanging="360"/>
      </w:pPr>
    </w:lvl>
    <w:lvl w:ilvl="3" w:tplc="F1EA20BA" w:tentative="1">
      <w:start w:val="1"/>
      <w:numFmt w:val="decimal"/>
      <w:lvlText w:val="%4."/>
      <w:lvlJc w:val="left"/>
      <w:pPr>
        <w:tabs>
          <w:tab w:val="num" w:pos="2880"/>
        </w:tabs>
        <w:ind w:left="2880" w:hanging="360"/>
      </w:pPr>
    </w:lvl>
    <w:lvl w:ilvl="4" w:tplc="D66EBFDA" w:tentative="1">
      <w:start w:val="1"/>
      <w:numFmt w:val="decimal"/>
      <w:lvlText w:val="%5."/>
      <w:lvlJc w:val="left"/>
      <w:pPr>
        <w:tabs>
          <w:tab w:val="num" w:pos="3600"/>
        </w:tabs>
        <w:ind w:left="3600" w:hanging="360"/>
      </w:pPr>
    </w:lvl>
    <w:lvl w:ilvl="5" w:tplc="A1DAAE5C" w:tentative="1">
      <w:start w:val="1"/>
      <w:numFmt w:val="decimal"/>
      <w:lvlText w:val="%6."/>
      <w:lvlJc w:val="left"/>
      <w:pPr>
        <w:tabs>
          <w:tab w:val="num" w:pos="4320"/>
        </w:tabs>
        <w:ind w:left="4320" w:hanging="360"/>
      </w:pPr>
    </w:lvl>
    <w:lvl w:ilvl="6" w:tplc="839A52B0" w:tentative="1">
      <w:start w:val="1"/>
      <w:numFmt w:val="decimal"/>
      <w:lvlText w:val="%7."/>
      <w:lvlJc w:val="left"/>
      <w:pPr>
        <w:tabs>
          <w:tab w:val="num" w:pos="5040"/>
        </w:tabs>
        <w:ind w:left="5040" w:hanging="360"/>
      </w:pPr>
    </w:lvl>
    <w:lvl w:ilvl="7" w:tplc="BCCC8CE8" w:tentative="1">
      <w:start w:val="1"/>
      <w:numFmt w:val="decimal"/>
      <w:lvlText w:val="%8."/>
      <w:lvlJc w:val="left"/>
      <w:pPr>
        <w:tabs>
          <w:tab w:val="num" w:pos="5760"/>
        </w:tabs>
        <w:ind w:left="5760" w:hanging="360"/>
      </w:pPr>
    </w:lvl>
    <w:lvl w:ilvl="8" w:tplc="08A8813C" w:tentative="1">
      <w:start w:val="1"/>
      <w:numFmt w:val="decimal"/>
      <w:lvlText w:val="%9."/>
      <w:lvlJc w:val="left"/>
      <w:pPr>
        <w:tabs>
          <w:tab w:val="num" w:pos="6480"/>
        </w:tabs>
        <w:ind w:left="6480" w:hanging="360"/>
      </w:pPr>
    </w:lvl>
  </w:abstractNum>
  <w:abstractNum w:abstractNumId="28" w15:restartNumberingAfterBreak="0">
    <w:nsid w:val="7BCE64B1"/>
    <w:multiLevelType w:val="hybridMultilevel"/>
    <w:tmpl w:val="4C48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F0406"/>
    <w:multiLevelType w:val="hybridMultilevel"/>
    <w:tmpl w:val="637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6"/>
  </w:num>
  <w:num w:numId="4">
    <w:abstractNumId w:val="3"/>
  </w:num>
  <w:num w:numId="5">
    <w:abstractNumId w:val="17"/>
  </w:num>
  <w:num w:numId="6">
    <w:abstractNumId w:val="13"/>
  </w:num>
  <w:num w:numId="7">
    <w:abstractNumId w:val="15"/>
  </w:num>
  <w:num w:numId="8">
    <w:abstractNumId w:val="0"/>
  </w:num>
  <w:num w:numId="9">
    <w:abstractNumId w:val="22"/>
  </w:num>
  <w:num w:numId="10">
    <w:abstractNumId w:val="21"/>
  </w:num>
  <w:num w:numId="11">
    <w:abstractNumId w:val="7"/>
  </w:num>
  <w:num w:numId="12">
    <w:abstractNumId w:val="5"/>
  </w:num>
  <w:num w:numId="13">
    <w:abstractNumId w:val="2"/>
  </w:num>
  <w:num w:numId="14">
    <w:abstractNumId w:val="8"/>
  </w:num>
  <w:num w:numId="15">
    <w:abstractNumId w:val="29"/>
  </w:num>
  <w:num w:numId="16">
    <w:abstractNumId w:val="25"/>
  </w:num>
  <w:num w:numId="17">
    <w:abstractNumId w:val="9"/>
  </w:num>
  <w:num w:numId="18">
    <w:abstractNumId w:val="28"/>
  </w:num>
  <w:num w:numId="19">
    <w:abstractNumId w:val="20"/>
  </w:num>
  <w:num w:numId="20">
    <w:abstractNumId w:val="24"/>
  </w:num>
  <w:num w:numId="21">
    <w:abstractNumId w:val="1"/>
  </w:num>
  <w:num w:numId="22">
    <w:abstractNumId w:val="10"/>
  </w:num>
  <w:num w:numId="23">
    <w:abstractNumId w:val="27"/>
  </w:num>
  <w:num w:numId="24">
    <w:abstractNumId w:val="12"/>
  </w:num>
  <w:num w:numId="25">
    <w:abstractNumId w:val="23"/>
  </w:num>
  <w:num w:numId="26">
    <w:abstractNumId w:val="14"/>
  </w:num>
  <w:num w:numId="27">
    <w:abstractNumId w:val="11"/>
  </w:num>
  <w:num w:numId="28">
    <w:abstractNumId w:val="4"/>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02087"/>
    <w:rsid w:val="0000692C"/>
    <w:rsid w:val="00010768"/>
    <w:rsid w:val="000117CF"/>
    <w:rsid w:val="00046ECF"/>
    <w:rsid w:val="00084852"/>
    <w:rsid w:val="000A6863"/>
    <w:rsid w:val="000B750F"/>
    <w:rsid w:val="000D7251"/>
    <w:rsid w:val="000E7152"/>
    <w:rsid w:val="0010317C"/>
    <w:rsid w:val="001307EF"/>
    <w:rsid w:val="00147EC2"/>
    <w:rsid w:val="00155109"/>
    <w:rsid w:val="00174C44"/>
    <w:rsid w:val="001812F7"/>
    <w:rsid w:val="00181430"/>
    <w:rsid w:val="00181768"/>
    <w:rsid w:val="0018187A"/>
    <w:rsid w:val="001869AD"/>
    <w:rsid w:val="001E3D25"/>
    <w:rsid w:val="002051DD"/>
    <w:rsid w:val="00220A04"/>
    <w:rsid w:val="00223723"/>
    <w:rsid w:val="002340EA"/>
    <w:rsid w:val="002D017E"/>
    <w:rsid w:val="002E0537"/>
    <w:rsid w:val="0031021C"/>
    <w:rsid w:val="00312D35"/>
    <w:rsid w:val="00340149"/>
    <w:rsid w:val="003401FA"/>
    <w:rsid w:val="00377222"/>
    <w:rsid w:val="00393D2A"/>
    <w:rsid w:val="003B4B8C"/>
    <w:rsid w:val="003C212B"/>
    <w:rsid w:val="003D4CE7"/>
    <w:rsid w:val="003E2D6F"/>
    <w:rsid w:val="003F461D"/>
    <w:rsid w:val="0041792C"/>
    <w:rsid w:val="004878DE"/>
    <w:rsid w:val="004A54E2"/>
    <w:rsid w:val="004D1A49"/>
    <w:rsid w:val="004F15DC"/>
    <w:rsid w:val="004F4B56"/>
    <w:rsid w:val="0052150A"/>
    <w:rsid w:val="0053593E"/>
    <w:rsid w:val="00544E26"/>
    <w:rsid w:val="005549A5"/>
    <w:rsid w:val="00590404"/>
    <w:rsid w:val="005A3B1D"/>
    <w:rsid w:val="005B1D44"/>
    <w:rsid w:val="005B51A2"/>
    <w:rsid w:val="005C2A22"/>
    <w:rsid w:val="005F2F82"/>
    <w:rsid w:val="005F5791"/>
    <w:rsid w:val="00606F51"/>
    <w:rsid w:val="0066181D"/>
    <w:rsid w:val="006F71AD"/>
    <w:rsid w:val="007226A2"/>
    <w:rsid w:val="0073605E"/>
    <w:rsid w:val="0073760C"/>
    <w:rsid w:val="007562AD"/>
    <w:rsid w:val="007747EB"/>
    <w:rsid w:val="00776BB3"/>
    <w:rsid w:val="00785DC5"/>
    <w:rsid w:val="007871B5"/>
    <w:rsid w:val="007A187B"/>
    <w:rsid w:val="007E5A81"/>
    <w:rsid w:val="00800FBE"/>
    <w:rsid w:val="00820B9C"/>
    <w:rsid w:val="008275B1"/>
    <w:rsid w:val="00831DC1"/>
    <w:rsid w:val="0083769C"/>
    <w:rsid w:val="00845B06"/>
    <w:rsid w:val="0087506B"/>
    <w:rsid w:val="00896337"/>
    <w:rsid w:val="008B38A7"/>
    <w:rsid w:val="008B618E"/>
    <w:rsid w:val="00906A34"/>
    <w:rsid w:val="00930EFD"/>
    <w:rsid w:val="009458CE"/>
    <w:rsid w:val="009A2F6B"/>
    <w:rsid w:val="009D78A0"/>
    <w:rsid w:val="00A356A5"/>
    <w:rsid w:val="00A35C8A"/>
    <w:rsid w:val="00A42947"/>
    <w:rsid w:val="00A461FE"/>
    <w:rsid w:val="00A51675"/>
    <w:rsid w:val="00A55AD2"/>
    <w:rsid w:val="00A569A0"/>
    <w:rsid w:val="00A66BA3"/>
    <w:rsid w:val="00A96D2C"/>
    <w:rsid w:val="00AE30E3"/>
    <w:rsid w:val="00B31C46"/>
    <w:rsid w:val="00B40C0D"/>
    <w:rsid w:val="00B6016A"/>
    <w:rsid w:val="00B73F46"/>
    <w:rsid w:val="00B76BA5"/>
    <w:rsid w:val="00B84E09"/>
    <w:rsid w:val="00BB751F"/>
    <w:rsid w:val="00BE70D8"/>
    <w:rsid w:val="00C065B4"/>
    <w:rsid w:val="00C43D94"/>
    <w:rsid w:val="00C44498"/>
    <w:rsid w:val="00C75A50"/>
    <w:rsid w:val="00CF0AB3"/>
    <w:rsid w:val="00D02071"/>
    <w:rsid w:val="00D245E2"/>
    <w:rsid w:val="00D37F85"/>
    <w:rsid w:val="00D43874"/>
    <w:rsid w:val="00D43AD0"/>
    <w:rsid w:val="00D46557"/>
    <w:rsid w:val="00D8247C"/>
    <w:rsid w:val="00DB1735"/>
    <w:rsid w:val="00DB3072"/>
    <w:rsid w:val="00DC0860"/>
    <w:rsid w:val="00E0347B"/>
    <w:rsid w:val="00E03BD0"/>
    <w:rsid w:val="00E15EA7"/>
    <w:rsid w:val="00E228CE"/>
    <w:rsid w:val="00E3187F"/>
    <w:rsid w:val="00E36B45"/>
    <w:rsid w:val="00E60DF8"/>
    <w:rsid w:val="00E75A62"/>
    <w:rsid w:val="00E91F57"/>
    <w:rsid w:val="00EA0032"/>
    <w:rsid w:val="00EC08CC"/>
    <w:rsid w:val="00EC239D"/>
    <w:rsid w:val="00EC7A6C"/>
    <w:rsid w:val="00ED3B8F"/>
    <w:rsid w:val="00EE3039"/>
    <w:rsid w:val="00F20DA7"/>
    <w:rsid w:val="00F42A23"/>
    <w:rsid w:val="00F4764E"/>
    <w:rsid w:val="00F628B1"/>
    <w:rsid w:val="00F70CFA"/>
    <w:rsid w:val="00FB5166"/>
    <w:rsid w:val="00FD0003"/>
    <w:rsid w:val="00FD1C48"/>
    <w:rsid w:val="00FD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DCFE2-0ACC-4A6E-B3C1-20E2CAF4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EB"/>
    <w:pPr>
      <w:ind w:left="720"/>
      <w:contextualSpacing/>
    </w:pPr>
  </w:style>
  <w:style w:type="paragraph" w:styleId="BalloonText">
    <w:name w:val="Balloon Text"/>
    <w:basedOn w:val="Normal"/>
    <w:link w:val="BalloonTextChar"/>
    <w:uiPriority w:val="99"/>
    <w:semiHidden/>
    <w:unhideWhenUsed/>
    <w:rsid w:val="00377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22"/>
    <w:rPr>
      <w:rFonts w:ascii="Segoe UI" w:hAnsi="Segoe UI" w:cs="Segoe UI"/>
      <w:sz w:val="18"/>
      <w:szCs w:val="18"/>
    </w:rPr>
  </w:style>
  <w:style w:type="character" w:styleId="Hyperlink">
    <w:name w:val="Hyperlink"/>
    <w:basedOn w:val="DefaultParagraphFont"/>
    <w:uiPriority w:val="99"/>
    <w:unhideWhenUsed/>
    <w:rsid w:val="000D7251"/>
    <w:rPr>
      <w:color w:val="0563C1" w:themeColor="hyperlink"/>
      <w:u w:val="single"/>
    </w:rPr>
  </w:style>
  <w:style w:type="paragraph" w:styleId="NormalWeb">
    <w:name w:val="Normal (Web)"/>
    <w:basedOn w:val="Normal"/>
    <w:uiPriority w:val="99"/>
    <w:unhideWhenUsed/>
    <w:rsid w:val="00837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F8"/>
  </w:style>
  <w:style w:type="paragraph" w:styleId="Footer">
    <w:name w:val="footer"/>
    <w:basedOn w:val="Normal"/>
    <w:link w:val="FooterChar"/>
    <w:uiPriority w:val="99"/>
    <w:unhideWhenUsed/>
    <w:rsid w:val="00E6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F8"/>
  </w:style>
  <w:style w:type="paragraph" w:styleId="PlainText">
    <w:name w:val="Plain Text"/>
    <w:basedOn w:val="Normal"/>
    <w:link w:val="PlainTextChar"/>
    <w:uiPriority w:val="99"/>
    <w:unhideWhenUsed/>
    <w:rsid w:val="003401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01FA"/>
    <w:rPr>
      <w:rFonts w:ascii="Consolas" w:hAnsi="Consolas"/>
      <w:sz w:val="21"/>
      <w:szCs w:val="21"/>
    </w:rPr>
  </w:style>
  <w:style w:type="paragraph" w:customStyle="1" w:styleId="xmsonormal">
    <w:name w:val="x_msonormal"/>
    <w:basedOn w:val="Normal"/>
    <w:rsid w:val="00800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656">
      <w:bodyDiv w:val="1"/>
      <w:marLeft w:val="0"/>
      <w:marRight w:val="0"/>
      <w:marTop w:val="0"/>
      <w:marBottom w:val="0"/>
      <w:divBdr>
        <w:top w:val="none" w:sz="0" w:space="0" w:color="auto"/>
        <w:left w:val="none" w:sz="0" w:space="0" w:color="auto"/>
        <w:bottom w:val="none" w:sz="0" w:space="0" w:color="auto"/>
        <w:right w:val="none" w:sz="0" w:space="0" w:color="auto"/>
      </w:divBdr>
    </w:div>
    <w:div w:id="281573423">
      <w:bodyDiv w:val="1"/>
      <w:marLeft w:val="0"/>
      <w:marRight w:val="0"/>
      <w:marTop w:val="0"/>
      <w:marBottom w:val="0"/>
      <w:divBdr>
        <w:top w:val="none" w:sz="0" w:space="0" w:color="auto"/>
        <w:left w:val="none" w:sz="0" w:space="0" w:color="auto"/>
        <w:bottom w:val="none" w:sz="0" w:space="0" w:color="auto"/>
        <w:right w:val="none" w:sz="0" w:space="0" w:color="auto"/>
      </w:divBdr>
    </w:div>
    <w:div w:id="592738538">
      <w:bodyDiv w:val="1"/>
      <w:marLeft w:val="0"/>
      <w:marRight w:val="0"/>
      <w:marTop w:val="0"/>
      <w:marBottom w:val="0"/>
      <w:divBdr>
        <w:top w:val="none" w:sz="0" w:space="0" w:color="auto"/>
        <w:left w:val="none" w:sz="0" w:space="0" w:color="auto"/>
        <w:bottom w:val="none" w:sz="0" w:space="0" w:color="auto"/>
        <w:right w:val="none" w:sz="0" w:space="0" w:color="auto"/>
      </w:divBdr>
      <w:divsChild>
        <w:div w:id="900555510">
          <w:marLeft w:val="360"/>
          <w:marRight w:val="0"/>
          <w:marTop w:val="200"/>
          <w:marBottom w:val="0"/>
          <w:divBdr>
            <w:top w:val="none" w:sz="0" w:space="0" w:color="auto"/>
            <w:left w:val="none" w:sz="0" w:space="0" w:color="auto"/>
            <w:bottom w:val="none" w:sz="0" w:space="0" w:color="auto"/>
            <w:right w:val="none" w:sz="0" w:space="0" w:color="auto"/>
          </w:divBdr>
        </w:div>
        <w:div w:id="1621302635">
          <w:marLeft w:val="360"/>
          <w:marRight w:val="0"/>
          <w:marTop w:val="200"/>
          <w:marBottom w:val="0"/>
          <w:divBdr>
            <w:top w:val="none" w:sz="0" w:space="0" w:color="auto"/>
            <w:left w:val="none" w:sz="0" w:space="0" w:color="auto"/>
            <w:bottom w:val="none" w:sz="0" w:space="0" w:color="auto"/>
            <w:right w:val="none" w:sz="0" w:space="0" w:color="auto"/>
          </w:divBdr>
        </w:div>
      </w:divsChild>
    </w:div>
    <w:div w:id="823933656">
      <w:bodyDiv w:val="1"/>
      <w:marLeft w:val="0"/>
      <w:marRight w:val="0"/>
      <w:marTop w:val="0"/>
      <w:marBottom w:val="0"/>
      <w:divBdr>
        <w:top w:val="none" w:sz="0" w:space="0" w:color="auto"/>
        <w:left w:val="none" w:sz="0" w:space="0" w:color="auto"/>
        <w:bottom w:val="none" w:sz="0" w:space="0" w:color="auto"/>
        <w:right w:val="none" w:sz="0" w:space="0" w:color="auto"/>
      </w:divBdr>
    </w:div>
    <w:div w:id="833029012">
      <w:bodyDiv w:val="1"/>
      <w:marLeft w:val="0"/>
      <w:marRight w:val="0"/>
      <w:marTop w:val="0"/>
      <w:marBottom w:val="0"/>
      <w:divBdr>
        <w:top w:val="none" w:sz="0" w:space="0" w:color="auto"/>
        <w:left w:val="none" w:sz="0" w:space="0" w:color="auto"/>
        <w:bottom w:val="none" w:sz="0" w:space="0" w:color="auto"/>
        <w:right w:val="none" w:sz="0" w:space="0" w:color="auto"/>
      </w:divBdr>
    </w:div>
    <w:div w:id="1166213720">
      <w:bodyDiv w:val="1"/>
      <w:marLeft w:val="0"/>
      <w:marRight w:val="0"/>
      <w:marTop w:val="0"/>
      <w:marBottom w:val="0"/>
      <w:divBdr>
        <w:top w:val="none" w:sz="0" w:space="0" w:color="auto"/>
        <w:left w:val="none" w:sz="0" w:space="0" w:color="auto"/>
        <w:bottom w:val="none" w:sz="0" w:space="0" w:color="auto"/>
        <w:right w:val="none" w:sz="0" w:space="0" w:color="auto"/>
      </w:divBdr>
    </w:div>
    <w:div w:id="1195508232">
      <w:bodyDiv w:val="1"/>
      <w:marLeft w:val="0"/>
      <w:marRight w:val="0"/>
      <w:marTop w:val="0"/>
      <w:marBottom w:val="0"/>
      <w:divBdr>
        <w:top w:val="none" w:sz="0" w:space="0" w:color="auto"/>
        <w:left w:val="none" w:sz="0" w:space="0" w:color="auto"/>
        <w:bottom w:val="none" w:sz="0" w:space="0" w:color="auto"/>
        <w:right w:val="none" w:sz="0" w:space="0" w:color="auto"/>
      </w:divBdr>
    </w:div>
    <w:div w:id="1257442970">
      <w:bodyDiv w:val="1"/>
      <w:marLeft w:val="0"/>
      <w:marRight w:val="0"/>
      <w:marTop w:val="0"/>
      <w:marBottom w:val="0"/>
      <w:divBdr>
        <w:top w:val="none" w:sz="0" w:space="0" w:color="auto"/>
        <w:left w:val="none" w:sz="0" w:space="0" w:color="auto"/>
        <w:bottom w:val="none" w:sz="0" w:space="0" w:color="auto"/>
        <w:right w:val="none" w:sz="0" w:space="0" w:color="auto"/>
      </w:divBdr>
      <w:divsChild>
        <w:div w:id="883129785">
          <w:marLeft w:val="806"/>
          <w:marRight w:val="0"/>
          <w:marTop w:val="200"/>
          <w:marBottom w:val="0"/>
          <w:divBdr>
            <w:top w:val="none" w:sz="0" w:space="0" w:color="auto"/>
            <w:left w:val="none" w:sz="0" w:space="0" w:color="auto"/>
            <w:bottom w:val="none" w:sz="0" w:space="0" w:color="auto"/>
            <w:right w:val="none" w:sz="0" w:space="0" w:color="auto"/>
          </w:divBdr>
        </w:div>
      </w:divsChild>
    </w:div>
    <w:div w:id="1931039916">
      <w:bodyDiv w:val="1"/>
      <w:marLeft w:val="0"/>
      <w:marRight w:val="0"/>
      <w:marTop w:val="0"/>
      <w:marBottom w:val="0"/>
      <w:divBdr>
        <w:top w:val="none" w:sz="0" w:space="0" w:color="auto"/>
        <w:left w:val="none" w:sz="0" w:space="0" w:color="auto"/>
        <w:bottom w:val="none" w:sz="0" w:space="0" w:color="auto"/>
        <w:right w:val="none" w:sz="0" w:space="0" w:color="auto"/>
      </w:divBdr>
      <w:divsChild>
        <w:div w:id="1537695232">
          <w:marLeft w:val="1080"/>
          <w:marRight w:val="0"/>
          <w:marTop w:val="100"/>
          <w:marBottom w:val="0"/>
          <w:divBdr>
            <w:top w:val="none" w:sz="0" w:space="0" w:color="auto"/>
            <w:left w:val="none" w:sz="0" w:space="0" w:color="auto"/>
            <w:bottom w:val="none" w:sz="0" w:space="0" w:color="auto"/>
            <w:right w:val="none" w:sz="0" w:space="0" w:color="auto"/>
          </w:divBdr>
        </w:div>
        <w:div w:id="1538666772">
          <w:marLeft w:val="1080"/>
          <w:marRight w:val="0"/>
          <w:marTop w:val="100"/>
          <w:marBottom w:val="0"/>
          <w:divBdr>
            <w:top w:val="none" w:sz="0" w:space="0" w:color="auto"/>
            <w:left w:val="none" w:sz="0" w:space="0" w:color="auto"/>
            <w:bottom w:val="none" w:sz="0" w:space="0" w:color="auto"/>
            <w:right w:val="none" w:sz="0" w:space="0" w:color="auto"/>
          </w:divBdr>
        </w:div>
      </w:divsChild>
    </w:div>
    <w:div w:id="2046320847">
      <w:bodyDiv w:val="1"/>
      <w:marLeft w:val="0"/>
      <w:marRight w:val="0"/>
      <w:marTop w:val="0"/>
      <w:marBottom w:val="0"/>
      <w:divBdr>
        <w:top w:val="none" w:sz="0" w:space="0" w:color="auto"/>
        <w:left w:val="none" w:sz="0" w:space="0" w:color="auto"/>
        <w:bottom w:val="none" w:sz="0" w:space="0" w:color="auto"/>
        <w:right w:val="none" w:sz="0" w:space="0" w:color="auto"/>
      </w:divBdr>
    </w:div>
    <w:div w:id="2092659167">
      <w:bodyDiv w:val="1"/>
      <w:marLeft w:val="0"/>
      <w:marRight w:val="0"/>
      <w:marTop w:val="0"/>
      <w:marBottom w:val="0"/>
      <w:divBdr>
        <w:top w:val="none" w:sz="0" w:space="0" w:color="auto"/>
        <w:left w:val="none" w:sz="0" w:space="0" w:color="auto"/>
        <w:bottom w:val="none" w:sz="0" w:space="0" w:color="auto"/>
        <w:right w:val="none" w:sz="0" w:space="0" w:color="auto"/>
      </w:divBdr>
    </w:div>
    <w:div w:id="21323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Domico, Brenda</dc:creator>
  <cp:keywords/>
  <dc:description/>
  <cp:lastModifiedBy>Valdes, Steven</cp:lastModifiedBy>
  <cp:revision>2</cp:revision>
  <cp:lastPrinted>2019-05-14T22:17:00Z</cp:lastPrinted>
  <dcterms:created xsi:type="dcterms:W3CDTF">2022-05-24T23:08:00Z</dcterms:created>
  <dcterms:modified xsi:type="dcterms:W3CDTF">2022-05-24T23:08:00Z</dcterms:modified>
</cp:coreProperties>
</file>